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50"/>
        <w:tblW w:w="925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055"/>
        <w:gridCol w:w="3415"/>
        <w:gridCol w:w="2449"/>
        <w:gridCol w:w="1331"/>
      </w:tblGrid>
      <w:tr w:rsidR="005F6CF7" w14:paraId="22922EC4" w14:textId="77777777">
        <w:trPr>
          <w:cantSplit/>
          <w:trHeight w:val="347"/>
        </w:trPr>
        <w:tc>
          <w:tcPr>
            <w:tcW w:w="2055" w:type="dxa"/>
            <w:vAlign w:val="center"/>
          </w:tcPr>
          <w:p w14:paraId="163F2360" w14:textId="77777777" w:rsidR="005F6CF7" w:rsidRDefault="005F6CF7">
            <w:pPr>
              <w:jc w:val="center"/>
              <w:rPr>
                <w:rFonts w:ascii="Arial" w:hAnsi="Arial"/>
                <w:sz w:val="20"/>
                <w:szCs w:val="22"/>
              </w:rPr>
            </w:pPr>
          </w:p>
        </w:tc>
        <w:tc>
          <w:tcPr>
            <w:tcW w:w="3415" w:type="dxa"/>
            <w:vAlign w:val="center"/>
          </w:tcPr>
          <w:p w14:paraId="0F3CCD81" w14:textId="77777777" w:rsidR="005F6CF7" w:rsidRDefault="00DB7A17">
            <w:pPr>
              <w:jc w:val="center"/>
              <w:rPr>
                <w:rFonts w:ascii="Arial" w:hAnsi="Arial"/>
                <w:b/>
                <w:sz w:val="20"/>
                <w:szCs w:val="22"/>
              </w:rPr>
            </w:pPr>
            <w:r>
              <w:rPr>
                <w:rFonts w:ascii="Arial" w:hAnsi="Arial"/>
                <w:b/>
                <w:sz w:val="20"/>
                <w:szCs w:val="22"/>
              </w:rPr>
              <w:t>Nom et fonction</w:t>
            </w:r>
          </w:p>
        </w:tc>
        <w:tc>
          <w:tcPr>
            <w:tcW w:w="2449" w:type="dxa"/>
            <w:vAlign w:val="center"/>
          </w:tcPr>
          <w:p w14:paraId="2AA4871C" w14:textId="77777777" w:rsidR="005F6CF7" w:rsidRDefault="00DB7A17">
            <w:pPr>
              <w:jc w:val="center"/>
              <w:rPr>
                <w:rFonts w:ascii="Arial" w:hAnsi="Arial"/>
                <w:b/>
                <w:sz w:val="20"/>
                <w:szCs w:val="22"/>
              </w:rPr>
            </w:pPr>
            <w:r>
              <w:rPr>
                <w:rFonts w:ascii="Arial" w:hAnsi="Arial"/>
                <w:b/>
                <w:sz w:val="20"/>
                <w:szCs w:val="22"/>
              </w:rPr>
              <w:t>Signature</w:t>
            </w:r>
          </w:p>
        </w:tc>
        <w:tc>
          <w:tcPr>
            <w:tcW w:w="1331" w:type="dxa"/>
            <w:vAlign w:val="center"/>
          </w:tcPr>
          <w:p w14:paraId="04E00E53" w14:textId="77777777" w:rsidR="005F6CF7" w:rsidRDefault="00DB7A17">
            <w:pPr>
              <w:jc w:val="center"/>
              <w:rPr>
                <w:rFonts w:ascii="Arial" w:hAnsi="Arial"/>
                <w:b/>
                <w:sz w:val="20"/>
                <w:szCs w:val="22"/>
              </w:rPr>
            </w:pPr>
            <w:r>
              <w:rPr>
                <w:rFonts w:ascii="Arial" w:hAnsi="Arial"/>
                <w:b/>
                <w:sz w:val="20"/>
                <w:szCs w:val="22"/>
              </w:rPr>
              <w:t>Date</w:t>
            </w:r>
          </w:p>
        </w:tc>
      </w:tr>
      <w:tr w:rsidR="005F6CF7" w14:paraId="60D76250" w14:textId="77777777">
        <w:trPr>
          <w:cantSplit/>
          <w:trHeight w:val="731"/>
        </w:trPr>
        <w:tc>
          <w:tcPr>
            <w:tcW w:w="2055" w:type="dxa"/>
            <w:vAlign w:val="center"/>
          </w:tcPr>
          <w:p w14:paraId="5D18D9E9" w14:textId="77777777" w:rsidR="005F6CF7" w:rsidRDefault="00DB7A17">
            <w:pPr>
              <w:jc w:val="center"/>
              <w:rPr>
                <w:rFonts w:ascii="Arial" w:hAnsi="Arial"/>
                <w:sz w:val="20"/>
                <w:szCs w:val="22"/>
              </w:rPr>
            </w:pPr>
            <w:r>
              <w:rPr>
                <w:rFonts w:ascii="Arial" w:hAnsi="Arial"/>
                <w:sz w:val="20"/>
                <w:szCs w:val="22"/>
              </w:rPr>
              <w:t xml:space="preserve">Responsable </w:t>
            </w:r>
            <w:r>
              <w:rPr>
                <w:rFonts w:ascii="Arial" w:hAnsi="Arial"/>
                <w:sz w:val="20"/>
                <w:szCs w:val="22"/>
              </w:rPr>
              <w:br/>
              <w:t>de la rédaction</w:t>
            </w:r>
          </w:p>
        </w:tc>
        <w:tc>
          <w:tcPr>
            <w:tcW w:w="3415" w:type="dxa"/>
            <w:vAlign w:val="center"/>
          </w:tcPr>
          <w:p w14:paraId="1D6CAF24" w14:textId="77777777" w:rsidR="005F6CF7" w:rsidRDefault="00DB7A17">
            <w:pPr>
              <w:jc w:val="center"/>
              <w:rPr>
                <w:rFonts w:ascii="Arial" w:hAnsi="Arial" w:cs="Arial"/>
                <w:sz w:val="20"/>
                <w:szCs w:val="22"/>
              </w:rPr>
            </w:pPr>
            <w:r>
              <w:rPr>
                <w:rFonts w:ascii="Arial" w:hAnsi="Arial" w:cs="Arial"/>
                <w:sz w:val="20"/>
                <w:szCs w:val="22"/>
              </w:rPr>
              <w:t>Sylvain VAYSSET</w:t>
            </w:r>
          </w:p>
          <w:p w14:paraId="6D87B657" w14:textId="3609EAC6" w:rsidR="005F6CF7" w:rsidRDefault="00EF364F">
            <w:pPr>
              <w:jc w:val="center"/>
              <w:rPr>
                <w:rFonts w:ascii="Arial" w:hAnsi="Arial"/>
                <w:i/>
                <w:sz w:val="20"/>
                <w:szCs w:val="22"/>
              </w:rPr>
            </w:pPr>
            <w:r>
              <w:rPr>
                <w:rFonts w:ascii="Arial" w:hAnsi="Arial" w:cs="Arial"/>
                <w:i/>
                <w:sz w:val="20"/>
                <w:szCs w:val="22"/>
              </w:rPr>
              <w:t>Chef de projet</w:t>
            </w:r>
          </w:p>
        </w:tc>
        <w:tc>
          <w:tcPr>
            <w:tcW w:w="2449" w:type="dxa"/>
            <w:vAlign w:val="center"/>
          </w:tcPr>
          <w:p w14:paraId="0A6B25A3" w14:textId="77777777" w:rsidR="005F6CF7" w:rsidRDefault="005F6CF7">
            <w:pPr>
              <w:jc w:val="center"/>
              <w:rPr>
                <w:rFonts w:ascii="Arial" w:hAnsi="Arial"/>
                <w:sz w:val="20"/>
                <w:szCs w:val="22"/>
              </w:rPr>
            </w:pPr>
          </w:p>
        </w:tc>
        <w:tc>
          <w:tcPr>
            <w:tcW w:w="1331" w:type="dxa"/>
            <w:vAlign w:val="center"/>
          </w:tcPr>
          <w:p w14:paraId="4B8FA5C5" w14:textId="77777777" w:rsidR="005F6CF7" w:rsidRDefault="005F6CF7"/>
        </w:tc>
      </w:tr>
      <w:tr w:rsidR="005F6CF7" w14:paraId="2095C752" w14:textId="77777777">
        <w:trPr>
          <w:cantSplit/>
          <w:trHeight w:val="874"/>
        </w:trPr>
        <w:tc>
          <w:tcPr>
            <w:tcW w:w="2055" w:type="dxa"/>
            <w:vAlign w:val="center"/>
          </w:tcPr>
          <w:p w14:paraId="41E3788B" w14:textId="77777777" w:rsidR="005F6CF7" w:rsidRDefault="00DB7A17">
            <w:pPr>
              <w:jc w:val="center"/>
              <w:rPr>
                <w:rFonts w:ascii="Arial" w:hAnsi="Arial"/>
                <w:sz w:val="20"/>
                <w:szCs w:val="22"/>
              </w:rPr>
            </w:pPr>
            <w:r>
              <w:rPr>
                <w:rFonts w:ascii="Arial" w:hAnsi="Arial"/>
                <w:sz w:val="20"/>
                <w:szCs w:val="22"/>
              </w:rPr>
              <w:t>Approbateur</w:t>
            </w:r>
          </w:p>
        </w:tc>
        <w:tc>
          <w:tcPr>
            <w:tcW w:w="3415" w:type="dxa"/>
            <w:vAlign w:val="center"/>
          </w:tcPr>
          <w:p w14:paraId="2B29EE18" w14:textId="206A8253" w:rsidR="005F6CF7" w:rsidRDefault="005F6CF7">
            <w:pPr>
              <w:jc w:val="center"/>
              <w:rPr>
                <w:rFonts w:ascii="Arial" w:hAnsi="Arial"/>
                <w:sz w:val="20"/>
                <w:szCs w:val="22"/>
              </w:rPr>
            </w:pPr>
          </w:p>
        </w:tc>
        <w:tc>
          <w:tcPr>
            <w:tcW w:w="2449" w:type="dxa"/>
            <w:vAlign w:val="center"/>
          </w:tcPr>
          <w:p w14:paraId="029FDCCC" w14:textId="77777777" w:rsidR="005F6CF7" w:rsidRDefault="005F6CF7">
            <w:pPr>
              <w:jc w:val="center"/>
              <w:rPr>
                <w:rFonts w:ascii="Arial" w:hAnsi="Arial"/>
                <w:sz w:val="20"/>
                <w:szCs w:val="22"/>
              </w:rPr>
            </w:pPr>
          </w:p>
        </w:tc>
        <w:tc>
          <w:tcPr>
            <w:tcW w:w="1331" w:type="dxa"/>
            <w:vAlign w:val="center"/>
          </w:tcPr>
          <w:p w14:paraId="49E63BED" w14:textId="77777777" w:rsidR="005F6CF7" w:rsidRDefault="005F6CF7">
            <w:pPr>
              <w:jc w:val="center"/>
              <w:rPr>
                <w:rFonts w:ascii="Arial" w:hAnsi="Arial"/>
                <w:sz w:val="20"/>
                <w:szCs w:val="22"/>
              </w:rPr>
            </w:pPr>
          </w:p>
        </w:tc>
      </w:tr>
    </w:tbl>
    <w:p w14:paraId="2D0C6590" w14:textId="77777777" w:rsidR="005F6CF7" w:rsidRDefault="005F6CF7"/>
    <w:tbl>
      <w:tblPr>
        <w:tblpPr w:leftFromText="141" w:rightFromText="141" w:vertAnchor="text" w:horzAnchor="margin" w:tblpY="72"/>
        <w:tblW w:w="9217" w:type="dxa"/>
        <w:tblLayout w:type="fixed"/>
        <w:tblCellMar>
          <w:left w:w="71" w:type="dxa"/>
          <w:right w:w="71" w:type="dxa"/>
        </w:tblCellMar>
        <w:tblLook w:val="0000" w:firstRow="0" w:lastRow="0" w:firstColumn="0" w:lastColumn="0" w:noHBand="0" w:noVBand="0"/>
      </w:tblPr>
      <w:tblGrid>
        <w:gridCol w:w="1014"/>
        <w:gridCol w:w="1561"/>
        <w:gridCol w:w="2108"/>
        <w:gridCol w:w="4534"/>
      </w:tblGrid>
      <w:tr w:rsidR="005F6CF7" w14:paraId="0D37DC40" w14:textId="77777777">
        <w:trPr>
          <w:cantSplit/>
          <w:trHeight w:val="496"/>
        </w:trPr>
        <w:tc>
          <w:tcPr>
            <w:tcW w:w="1014" w:type="dxa"/>
            <w:tcBorders>
              <w:top w:val="single" w:sz="4" w:space="0" w:color="000000"/>
              <w:left w:val="single" w:sz="4" w:space="0" w:color="000000"/>
              <w:bottom w:val="single" w:sz="4" w:space="0" w:color="auto"/>
            </w:tcBorders>
            <w:vAlign w:val="center"/>
          </w:tcPr>
          <w:p w14:paraId="4FA117CF" w14:textId="77777777" w:rsidR="005F6CF7" w:rsidRDefault="00DB7A17">
            <w:pPr>
              <w:jc w:val="center"/>
              <w:rPr>
                <w:rFonts w:ascii="Arial" w:hAnsi="Arial"/>
                <w:b/>
                <w:sz w:val="20"/>
                <w:szCs w:val="20"/>
              </w:rPr>
            </w:pPr>
            <w:r>
              <w:rPr>
                <w:rFonts w:ascii="Arial" w:hAnsi="Arial"/>
                <w:b/>
                <w:sz w:val="20"/>
                <w:szCs w:val="20"/>
              </w:rPr>
              <w:t>Version</w:t>
            </w:r>
          </w:p>
        </w:tc>
        <w:tc>
          <w:tcPr>
            <w:tcW w:w="1561" w:type="dxa"/>
            <w:tcBorders>
              <w:top w:val="single" w:sz="4" w:space="0" w:color="000000"/>
              <w:left w:val="single" w:sz="4" w:space="0" w:color="000000"/>
              <w:bottom w:val="single" w:sz="4" w:space="0" w:color="auto"/>
            </w:tcBorders>
            <w:vAlign w:val="center"/>
          </w:tcPr>
          <w:p w14:paraId="721B3983" w14:textId="77777777" w:rsidR="005F6CF7" w:rsidRDefault="00DB7A17">
            <w:pPr>
              <w:jc w:val="center"/>
              <w:rPr>
                <w:rFonts w:ascii="Arial" w:hAnsi="Arial"/>
                <w:b/>
                <w:sz w:val="20"/>
                <w:szCs w:val="20"/>
              </w:rPr>
            </w:pPr>
            <w:r>
              <w:rPr>
                <w:rFonts w:ascii="Arial" w:hAnsi="Arial"/>
                <w:b/>
                <w:sz w:val="20"/>
                <w:szCs w:val="20"/>
              </w:rPr>
              <w:t>Date</w:t>
            </w:r>
          </w:p>
        </w:tc>
        <w:tc>
          <w:tcPr>
            <w:tcW w:w="2108" w:type="dxa"/>
            <w:tcBorders>
              <w:top w:val="single" w:sz="4" w:space="0" w:color="000000"/>
              <w:left w:val="single" w:sz="4" w:space="0" w:color="000000"/>
              <w:bottom w:val="single" w:sz="4" w:space="0" w:color="auto"/>
            </w:tcBorders>
            <w:vAlign w:val="center"/>
          </w:tcPr>
          <w:p w14:paraId="197A4436" w14:textId="77777777" w:rsidR="005F6CF7" w:rsidRDefault="00DB7A17">
            <w:pPr>
              <w:jc w:val="center"/>
              <w:rPr>
                <w:rFonts w:ascii="Arial" w:hAnsi="Arial"/>
                <w:b/>
                <w:sz w:val="20"/>
                <w:szCs w:val="20"/>
              </w:rPr>
            </w:pPr>
            <w:r>
              <w:rPr>
                <w:rFonts w:ascii="Arial" w:hAnsi="Arial"/>
                <w:b/>
                <w:sz w:val="20"/>
                <w:szCs w:val="20"/>
              </w:rPr>
              <w:t>Pages modifiées</w:t>
            </w:r>
          </w:p>
        </w:tc>
        <w:tc>
          <w:tcPr>
            <w:tcW w:w="4534" w:type="dxa"/>
            <w:tcBorders>
              <w:top w:val="single" w:sz="4" w:space="0" w:color="000000"/>
              <w:left w:val="single" w:sz="4" w:space="0" w:color="000000"/>
              <w:bottom w:val="single" w:sz="4" w:space="0" w:color="auto"/>
              <w:right w:val="single" w:sz="4" w:space="0" w:color="000000"/>
            </w:tcBorders>
            <w:vAlign w:val="center"/>
          </w:tcPr>
          <w:p w14:paraId="02979B92" w14:textId="77777777" w:rsidR="005F6CF7" w:rsidRDefault="00DB7A17">
            <w:pPr>
              <w:jc w:val="center"/>
              <w:rPr>
                <w:rFonts w:ascii="Arial" w:hAnsi="Arial"/>
                <w:sz w:val="20"/>
                <w:szCs w:val="20"/>
              </w:rPr>
            </w:pPr>
            <w:r>
              <w:rPr>
                <w:rFonts w:ascii="Arial" w:hAnsi="Arial"/>
                <w:b/>
                <w:sz w:val="20"/>
                <w:szCs w:val="20"/>
              </w:rPr>
              <w:t>Observations</w:t>
            </w:r>
          </w:p>
        </w:tc>
      </w:tr>
      <w:tr w:rsidR="005F6CF7" w14:paraId="100A9DB6" w14:textId="77777777">
        <w:trPr>
          <w:cantSplit/>
          <w:trHeight w:val="289"/>
        </w:trPr>
        <w:tc>
          <w:tcPr>
            <w:tcW w:w="1014" w:type="dxa"/>
            <w:tcBorders>
              <w:top w:val="single" w:sz="4" w:space="0" w:color="auto"/>
              <w:left w:val="single" w:sz="4" w:space="0" w:color="auto"/>
              <w:bottom w:val="single" w:sz="4" w:space="0" w:color="000000"/>
            </w:tcBorders>
            <w:vAlign w:val="center"/>
          </w:tcPr>
          <w:p w14:paraId="33093D2C" w14:textId="7838BD07" w:rsidR="005F6CF7" w:rsidRDefault="000F730B">
            <w:pPr>
              <w:spacing w:after="96"/>
              <w:jc w:val="center"/>
              <w:rPr>
                <w:rFonts w:ascii="Arial" w:hAnsi="Arial"/>
                <w:sz w:val="20"/>
                <w:szCs w:val="20"/>
              </w:rPr>
            </w:pPr>
            <w:r>
              <w:rPr>
                <w:rFonts w:ascii="Arial" w:hAnsi="Arial"/>
                <w:sz w:val="20"/>
                <w:szCs w:val="20"/>
              </w:rPr>
              <w:t>draft</w:t>
            </w:r>
          </w:p>
        </w:tc>
        <w:tc>
          <w:tcPr>
            <w:tcW w:w="1561" w:type="dxa"/>
            <w:tcBorders>
              <w:top w:val="single" w:sz="4" w:space="0" w:color="auto"/>
              <w:left w:val="single" w:sz="4" w:space="0" w:color="000000"/>
              <w:bottom w:val="single" w:sz="4" w:space="0" w:color="000000"/>
            </w:tcBorders>
            <w:vAlign w:val="center"/>
          </w:tcPr>
          <w:p w14:paraId="047C9B1E" w14:textId="27852880" w:rsidR="005F6CF7" w:rsidRDefault="00DB7A17">
            <w:pPr>
              <w:spacing w:after="96"/>
              <w:jc w:val="center"/>
              <w:rPr>
                <w:rFonts w:ascii="Arial" w:hAnsi="Arial"/>
                <w:sz w:val="20"/>
                <w:szCs w:val="20"/>
              </w:rPr>
            </w:pPr>
            <w:r>
              <w:rPr>
                <w:rFonts w:ascii="Arial" w:hAnsi="Arial" w:cs="Arial"/>
                <w:sz w:val="20"/>
                <w:szCs w:val="20"/>
              </w:rPr>
              <w:t>20</w:t>
            </w:r>
            <w:r w:rsidR="000F730B">
              <w:rPr>
                <w:rFonts w:ascii="Arial" w:hAnsi="Arial" w:cs="Arial"/>
                <w:sz w:val="20"/>
                <w:szCs w:val="20"/>
              </w:rPr>
              <w:t>23</w:t>
            </w:r>
            <w:r>
              <w:rPr>
                <w:rFonts w:ascii="Arial" w:hAnsi="Arial" w:cs="Arial"/>
                <w:sz w:val="20"/>
                <w:szCs w:val="20"/>
              </w:rPr>
              <w:t>-</w:t>
            </w:r>
            <w:r w:rsidR="000F730B">
              <w:rPr>
                <w:rFonts w:ascii="Arial" w:hAnsi="Arial" w:cs="Arial"/>
                <w:sz w:val="20"/>
                <w:szCs w:val="20"/>
              </w:rPr>
              <w:t>03</w:t>
            </w:r>
            <w:r>
              <w:rPr>
                <w:rFonts w:ascii="Arial" w:hAnsi="Arial" w:cs="Arial"/>
                <w:sz w:val="20"/>
                <w:szCs w:val="20"/>
              </w:rPr>
              <w:t>-</w:t>
            </w:r>
            <w:r w:rsidR="000F730B">
              <w:rPr>
                <w:rFonts w:ascii="Arial" w:hAnsi="Arial" w:cs="Arial"/>
                <w:sz w:val="20"/>
                <w:szCs w:val="20"/>
              </w:rPr>
              <w:t>31</w:t>
            </w:r>
          </w:p>
        </w:tc>
        <w:tc>
          <w:tcPr>
            <w:tcW w:w="2108" w:type="dxa"/>
            <w:tcBorders>
              <w:top w:val="single" w:sz="4" w:space="0" w:color="auto"/>
              <w:left w:val="single" w:sz="4" w:space="0" w:color="000000"/>
              <w:bottom w:val="single" w:sz="4" w:space="0" w:color="000000"/>
            </w:tcBorders>
            <w:vAlign w:val="center"/>
          </w:tcPr>
          <w:p w14:paraId="3B5785D5" w14:textId="77777777" w:rsidR="005F6CF7" w:rsidRDefault="00DB7A17">
            <w:pPr>
              <w:spacing w:after="96"/>
              <w:ind w:left="142"/>
              <w:jc w:val="center"/>
              <w:rPr>
                <w:rFonts w:ascii="Arial" w:hAnsi="Arial"/>
                <w:sz w:val="20"/>
                <w:szCs w:val="20"/>
              </w:rPr>
            </w:pPr>
            <w:r>
              <w:rPr>
                <w:rFonts w:ascii="Arial" w:hAnsi="Arial"/>
                <w:sz w:val="20"/>
                <w:szCs w:val="20"/>
              </w:rPr>
              <w:t>-</w:t>
            </w:r>
          </w:p>
        </w:tc>
        <w:tc>
          <w:tcPr>
            <w:tcW w:w="4534" w:type="dxa"/>
            <w:tcBorders>
              <w:top w:val="single" w:sz="4" w:space="0" w:color="auto"/>
              <w:left w:val="single" w:sz="4" w:space="0" w:color="000000"/>
              <w:bottom w:val="single" w:sz="4" w:space="0" w:color="000000"/>
              <w:right w:val="single" w:sz="4" w:space="0" w:color="auto"/>
            </w:tcBorders>
            <w:vAlign w:val="center"/>
          </w:tcPr>
          <w:p w14:paraId="27B619DB" w14:textId="77777777" w:rsidR="005F6CF7" w:rsidRDefault="00DB7A17">
            <w:pPr>
              <w:spacing w:after="96"/>
              <w:ind w:left="142"/>
              <w:jc w:val="center"/>
              <w:rPr>
                <w:rFonts w:ascii="Arial" w:hAnsi="Arial"/>
                <w:sz w:val="20"/>
                <w:szCs w:val="20"/>
              </w:rPr>
            </w:pPr>
            <w:r>
              <w:rPr>
                <w:rFonts w:ascii="Arial" w:hAnsi="Arial"/>
                <w:sz w:val="20"/>
                <w:szCs w:val="20"/>
              </w:rPr>
              <w:t>Première édition</w:t>
            </w:r>
          </w:p>
        </w:tc>
      </w:tr>
    </w:tbl>
    <w:p w14:paraId="0250F69C" w14:textId="77777777" w:rsidR="005F6CF7" w:rsidRDefault="005F6CF7">
      <w:pPr>
        <w:spacing w:after="60"/>
        <w:jc w:val="center"/>
        <w:rPr>
          <w:rFonts w:ascii="Arial" w:hAnsi="Arial"/>
          <w:b/>
          <w:sz w:val="32"/>
          <w:u w:val="single"/>
        </w:rPr>
      </w:pPr>
    </w:p>
    <w:p w14:paraId="77116794" w14:textId="77777777" w:rsidR="005F6CF7" w:rsidRDefault="00DB7A17">
      <w:pPr>
        <w:spacing w:after="60"/>
        <w:jc w:val="center"/>
        <w:rPr>
          <w:rFonts w:ascii="Arial" w:hAnsi="Arial"/>
          <w:b/>
          <w:sz w:val="32"/>
          <w:u w:val="single"/>
        </w:rPr>
      </w:pPr>
      <w:r>
        <w:rPr>
          <w:rFonts w:ascii="Arial" w:hAnsi="Arial"/>
          <w:b/>
          <w:sz w:val="32"/>
          <w:u w:val="single"/>
        </w:rPr>
        <w:t xml:space="preserve">SOMMAIRE </w:t>
      </w:r>
    </w:p>
    <w:p w14:paraId="71BF9FB6" w14:textId="77777777" w:rsidR="005F6CF7" w:rsidRDefault="00DB7A17">
      <w:pPr>
        <w:spacing w:after="60"/>
        <w:jc w:val="center"/>
        <w:rPr>
          <w:rFonts w:ascii="Arial" w:hAnsi="Arial"/>
          <w:b/>
          <w:i/>
          <w:color w:val="FF0000"/>
          <w:sz w:val="20"/>
          <w:u w:val="single"/>
        </w:rPr>
      </w:pPr>
      <w:r>
        <w:rPr>
          <w:rFonts w:ascii="Arial" w:hAnsi="Arial"/>
          <w:b/>
          <w:i/>
          <w:color w:val="FF0000"/>
          <w:sz w:val="20"/>
          <w:u w:val="single"/>
        </w:rPr>
        <w:t xml:space="preserve">(S’incrémente automatiquement à partir des titres du document : </w:t>
      </w:r>
    </w:p>
    <w:p w14:paraId="5F5EFF21" w14:textId="77777777" w:rsidR="005F6CF7" w:rsidRDefault="00DB7A17">
      <w:pPr>
        <w:spacing w:after="60"/>
        <w:jc w:val="center"/>
        <w:rPr>
          <w:rFonts w:ascii="Arial" w:hAnsi="Arial"/>
          <w:b/>
          <w:i/>
          <w:color w:val="FF0000"/>
          <w:sz w:val="20"/>
          <w:u w:val="single"/>
        </w:rPr>
      </w:pPr>
      <w:r>
        <w:rPr>
          <w:rFonts w:ascii="Arial" w:hAnsi="Arial"/>
          <w:b/>
          <w:i/>
          <w:color w:val="FF0000"/>
          <w:sz w:val="20"/>
          <w:u w:val="single"/>
        </w:rPr>
        <w:t>saisir le texte à partir de la page 2)</w:t>
      </w:r>
    </w:p>
    <w:p w14:paraId="79617969" w14:textId="5ED3C133" w:rsidR="00F83270" w:rsidRDefault="00DB7A17">
      <w:pPr>
        <w:pStyle w:val="TM1"/>
        <w:tabs>
          <w:tab w:val="left" w:pos="480"/>
          <w:tab w:val="right" w:pos="9060"/>
        </w:tabs>
        <w:rPr>
          <w:rFonts w:asciiTheme="minorHAnsi" w:eastAsiaTheme="minorEastAsia" w:hAnsiTheme="minorHAnsi" w:cstheme="minorBidi"/>
          <w:b w:val="0"/>
          <w:bCs w:val="0"/>
          <w:noProof/>
          <w:sz w:val="22"/>
          <w:szCs w:val="22"/>
          <w:lang w:eastAsia="fr-FR"/>
        </w:rPr>
      </w:pPr>
      <w:r>
        <w:rPr>
          <w:rFonts w:ascii="Arial" w:hAnsi="Arial" w:cs="Arial"/>
          <w:bCs w:val="0"/>
          <w:caps/>
          <w:sz w:val="40"/>
          <w:szCs w:val="22"/>
          <w:u w:val="single"/>
        </w:rPr>
        <w:fldChar w:fldCharType="begin"/>
      </w:r>
      <w:r>
        <w:rPr>
          <w:rFonts w:ascii="Arial" w:hAnsi="Arial" w:cs="Arial"/>
          <w:bCs w:val="0"/>
          <w:caps/>
          <w:sz w:val="40"/>
          <w:szCs w:val="22"/>
          <w:u w:val="single"/>
        </w:rPr>
        <w:instrText xml:space="preserve"> TOC \o "1-3" \h \z \u </w:instrText>
      </w:r>
      <w:r>
        <w:rPr>
          <w:rFonts w:ascii="Arial" w:hAnsi="Arial" w:cs="Arial"/>
          <w:bCs w:val="0"/>
          <w:caps/>
          <w:sz w:val="40"/>
          <w:szCs w:val="22"/>
          <w:u w:val="single"/>
        </w:rPr>
        <w:fldChar w:fldCharType="separate"/>
      </w:r>
      <w:hyperlink w:anchor="_Toc131154688" w:history="1">
        <w:r w:rsidR="00F83270" w:rsidRPr="0057615E">
          <w:rPr>
            <w:rStyle w:val="Lienhypertexte"/>
            <w:noProof/>
          </w:rPr>
          <w:t>1.</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Contexte</w:t>
        </w:r>
        <w:r w:rsidR="00F83270">
          <w:rPr>
            <w:noProof/>
            <w:webHidden/>
          </w:rPr>
          <w:tab/>
        </w:r>
        <w:r w:rsidR="00F83270">
          <w:rPr>
            <w:noProof/>
            <w:webHidden/>
          </w:rPr>
          <w:fldChar w:fldCharType="begin"/>
        </w:r>
        <w:r w:rsidR="00F83270">
          <w:rPr>
            <w:noProof/>
            <w:webHidden/>
          </w:rPr>
          <w:instrText xml:space="preserve"> PAGEREF _Toc131154688 \h </w:instrText>
        </w:r>
        <w:r w:rsidR="00F83270">
          <w:rPr>
            <w:noProof/>
            <w:webHidden/>
          </w:rPr>
        </w:r>
        <w:r w:rsidR="00F83270">
          <w:rPr>
            <w:noProof/>
            <w:webHidden/>
          </w:rPr>
          <w:fldChar w:fldCharType="separate"/>
        </w:r>
        <w:r w:rsidR="00F83270">
          <w:rPr>
            <w:noProof/>
            <w:webHidden/>
          </w:rPr>
          <w:t>3</w:t>
        </w:r>
        <w:r w:rsidR="00F83270">
          <w:rPr>
            <w:noProof/>
            <w:webHidden/>
          </w:rPr>
          <w:fldChar w:fldCharType="end"/>
        </w:r>
      </w:hyperlink>
    </w:p>
    <w:p w14:paraId="2B7BB458" w14:textId="639CE8B5"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689" w:history="1">
        <w:r w:rsidR="00F83270" w:rsidRPr="0057615E">
          <w:rPr>
            <w:rStyle w:val="Lienhypertexte"/>
            <w:noProof/>
          </w:rPr>
          <w:t>1.1.</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Définition du besoin</w:t>
        </w:r>
        <w:r w:rsidR="00F83270">
          <w:rPr>
            <w:noProof/>
            <w:webHidden/>
          </w:rPr>
          <w:tab/>
        </w:r>
        <w:r w:rsidR="00F83270">
          <w:rPr>
            <w:noProof/>
            <w:webHidden/>
          </w:rPr>
          <w:fldChar w:fldCharType="begin"/>
        </w:r>
        <w:r w:rsidR="00F83270">
          <w:rPr>
            <w:noProof/>
            <w:webHidden/>
          </w:rPr>
          <w:instrText xml:space="preserve"> PAGEREF _Toc131154689 \h </w:instrText>
        </w:r>
        <w:r w:rsidR="00F83270">
          <w:rPr>
            <w:noProof/>
            <w:webHidden/>
          </w:rPr>
        </w:r>
        <w:r w:rsidR="00F83270">
          <w:rPr>
            <w:noProof/>
            <w:webHidden/>
          </w:rPr>
          <w:fldChar w:fldCharType="separate"/>
        </w:r>
        <w:r w:rsidR="00F83270">
          <w:rPr>
            <w:noProof/>
            <w:webHidden/>
          </w:rPr>
          <w:t>3</w:t>
        </w:r>
        <w:r w:rsidR="00F83270">
          <w:rPr>
            <w:noProof/>
            <w:webHidden/>
          </w:rPr>
          <w:fldChar w:fldCharType="end"/>
        </w:r>
      </w:hyperlink>
    </w:p>
    <w:p w14:paraId="43C26FE8" w14:textId="5023CD55"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690" w:history="1">
        <w:r w:rsidR="00F83270" w:rsidRPr="0057615E">
          <w:rPr>
            <w:rStyle w:val="Lienhypertexte"/>
            <w:noProof/>
          </w:rPr>
          <w:t>1.2.</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Domaine d'application</w:t>
        </w:r>
        <w:r w:rsidR="00F83270">
          <w:rPr>
            <w:noProof/>
            <w:webHidden/>
          </w:rPr>
          <w:tab/>
        </w:r>
        <w:r w:rsidR="00F83270">
          <w:rPr>
            <w:noProof/>
            <w:webHidden/>
          </w:rPr>
          <w:fldChar w:fldCharType="begin"/>
        </w:r>
        <w:r w:rsidR="00F83270">
          <w:rPr>
            <w:noProof/>
            <w:webHidden/>
          </w:rPr>
          <w:instrText xml:space="preserve"> PAGEREF _Toc131154690 \h </w:instrText>
        </w:r>
        <w:r w:rsidR="00F83270">
          <w:rPr>
            <w:noProof/>
            <w:webHidden/>
          </w:rPr>
        </w:r>
        <w:r w:rsidR="00F83270">
          <w:rPr>
            <w:noProof/>
            <w:webHidden/>
          </w:rPr>
          <w:fldChar w:fldCharType="separate"/>
        </w:r>
        <w:r w:rsidR="00F83270">
          <w:rPr>
            <w:noProof/>
            <w:webHidden/>
          </w:rPr>
          <w:t>3</w:t>
        </w:r>
        <w:r w:rsidR="00F83270">
          <w:rPr>
            <w:noProof/>
            <w:webHidden/>
          </w:rPr>
          <w:fldChar w:fldCharType="end"/>
        </w:r>
      </w:hyperlink>
    </w:p>
    <w:p w14:paraId="154BEC41" w14:textId="43877FD7"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691" w:history="1">
        <w:r w:rsidR="00F83270" w:rsidRPr="0057615E">
          <w:rPr>
            <w:rStyle w:val="Lienhypertexte"/>
            <w:noProof/>
          </w:rPr>
          <w:t>1.3.</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Responsabilités</w:t>
        </w:r>
        <w:r w:rsidR="00F83270">
          <w:rPr>
            <w:noProof/>
            <w:webHidden/>
          </w:rPr>
          <w:tab/>
        </w:r>
        <w:r w:rsidR="00F83270">
          <w:rPr>
            <w:noProof/>
            <w:webHidden/>
          </w:rPr>
          <w:fldChar w:fldCharType="begin"/>
        </w:r>
        <w:r w:rsidR="00F83270">
          <w:rPr>
            <w:noProof/>
            <w:webHidden/>
          </w:rPr>
          <w:instrText xml:space="preserve"> PAGEREF _Toc131154691 \h </w:instrText>
        </w:r>
        <w:r w:rsidR="00F83270">
          <w:rPr>
            <w:noProof/>
            <w:webHidden/>
          </w:rPr>
        </w:r>
        <w:r w:rsidR="00F83270">
          <w:rPr>
            <w:noProof/>
            <w:webHidden/>
          </w:rPr>
          <w:fldChar w:fldCharType="separate"/>
        </w:r>
        <w:r w:rsidR="00F83270">
          <w:rPr>
            <w:noProof/>
            <w:webHidden/>
          </w:rPr>
          <w:t>4</w:t>
        </w:r>
        <w:r w:rsidR="00F83270">
          <w:rPr>
            <w:noProof/>
            <w:webHidden/>
          </w:rPr>
          <w:fldChar w:fldCharType="end"/>
        </w:r>
      </w:hyperlink>
    </w:p>
    <w:p w14:paraId="1CB32C58" w14:textId="46124558"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692" w:history="1">
        <w:r w:rsidR="00F83270" w:rsidRPr="0057615E">
          <w:rPr>
            <w:rStyle w:val="Lienhypertexte"/>
            <w:noProof/>
          </w:rPr>
          <w:t>2.</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Documents DE REFERENCE</w:t>
        </w:r>
        <w:r w:rsidR="00F83270">
          <w:rPr>
            <w:noProof/>
            <w:webHidden/>
          </w:rPr>
          <w:tab/>
        </w:r>
        <w:r w:rsidR="00F83270">
          <w:rPr>
            <w:noProof/>
            <w:webHidden/>
          </w:rPr>
          <w:fldChar w:fldCharType="begin"/>
        </w:r>
        <w:r w:rsidR="00F83270">
          <w:rPr>
            <w:noProof/>
            <w:webHidden/>
          </w:rPr>
          <w:instrText xml:space="preserve"> PAGEREF _Toc131154692 \h </w:instrText>
        </w:r>
        <w:r w:rsidR="00F83270">
          <w:rPr>
            <w:noProof/>
            <w:webHidden/>
          </w:rPr>
        </w:r>
        <w:r w:rsidR="00F83270">
          <w:rPr>
            <w:noProof/>
            <w:webHidden/>
          </w:rPr>
          <w:fldChar w:fldCharType="separate"/>
        </w:r>
        <w:r w:rsidR="00F83270">
          <w:rPr>
            <w:noProof/>
            <w:webHidden/>
          </w:rPr>
          <w:t>4</w:t>
        </w:r>
        <w:r w:rsidR="00F83270">
          <w:rPr>
            <w:noProof/>
            <w:webHidden/>
          </w:rPr>
          <w:fldChar w:fldCharType="end"/>
        </w:r>
      </w:hyperlink>
    </w:p>
    <w:p w14:paraId="20B8DE53" w14:textId="01690166"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693" w:history="1">
        <w:r w:rsidR="00F83270" w:rsidRPr="0057615E">
          <w:rPr>
            <w:rStyle w:val="Lienhypertexte"/>
            <w:noProof/>
          </w:rPr>
          <w:t>3.</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Fonctionnalités</w:t>
        </w:r>
        <w:r w:rsidR="00F83270">
          <w:rPr>
            <w:noProof/>
            <w:webHidden/>
          </w:rPr>
          <w:tab/>
        </w:r>
        <w:r w:rsidR="00F83270">
          <w:rPr>
            <w:noProof/>
            <w:webHidden/>
          </w:rPr>
          <w:fldChar w:fldCharType="begin"/>
        </w:r>
        <w:r w:rsidR="00F83270">
          <w:rPr>
            <w:noProof/>
            <w:webHidden/>
          </w:rPr>
          <w:instrText xml:space="preserve"> PAGEREF _Toc131154693 \h </w:instrText>
        </w:r>
        <w:r w:rsidR="00F83270">
          <w:rPr>
            <w:noProof/>
            <w:webHidden/>
          </w:rPr>
        </w:r>
        <w:r w:rsidR="00F83270">
          <w:rPr>
            <w:noProof/>
            <w:webHidden/>
          </w:rPr>
          <w:fldChar w:fldCharType="separate"/>
        </w:r>
        <w:r w:rsidR="00F83270">
          <w:rPr>
            <w:noProof/>
            <w:webHidden/>
          </w:rPr>
          <w:t>4</w:t>
        </w:r>
        <w:r w:rsidR="00F83270">
          <w:rPr>
            <w:noProof/>
            <w:webHidden/>
          </w:rPr>
          <w:fldChar w:fldCharType="end"/>
        </w:r>
      </w:hyperlink>
    </w:p>
    <w:p w14:paraId="6F35CC06" w14:textId="0983A81C"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694" w:history="1">
        <w:r w:rsidR="00F83270" w:rsidRPr="0057615E">
          <w:rPr>
            <w:rStyle w:val="Lienhypertexte"/>
            <w:noProof/>
          </w:rPr>
          <w:t>3.1.</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Scolarité</w:t>
        </w:r>
        <w:r w:rsidR="00F83270">
          <w:rPr>
            <w:noProof/>
            <w:webHidden/>
          </w:rPr>
          <w:tab/>
        </w:r>
        <w:r w:rsidR="00F83270">
          <w:rPr>
            <w:noProof/>
            <w:webHidden/>
          </w:rPr>
          <w:fldChar w:fldCharType="begin"/>
        </w:r>
        <w:r w:rsidR="00F83270">
          <w:rPr>
            <w:noProof/>
            <w:webHidden/>
          </w:rPr>
          <w:instrText xml:space="preserve"> PAGEREF _Toc131154694 \h </w:instrText>
        </w:r>
        <w:r w:rsidR="00F83270">
          <w:rPr>
            <w:noProof/>
            <w:webHidden/>
          </w:rPr>
        </w:r>
        <w:r w:rsidR="00F83270">
          <w:rPr>
            <w:noProof/>
            <w:webHidden/>
          </w:rPr>
          <w:fldChar w:fldCharType="separate"/>
        </w:r>
        <w:r w:rsidR="00F83270">
          <w:rPr>
            <w:noProof/>
            <w:webHidden/>
          </w:rPr>
          <w:t>5</w:t>
        </w:r>
        <w:r w:rsidR="00F83270">
          <w:rPr>
            <w:noProof/>
            <w:webHidden/>
          </w:rPr>
          <w:fldChar w:fldCharType="end"/>
        </w:r>
      </w:hyperlink>
    </w:p>
    <w:p w14:paraId="7DE0F305" w14:textId="5E453B7E"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695" w:history="1">
        <w:r w:rsidR="00F83270" w:rsidRPr="0057615E">
          <w:rPr>
            <w:rStyle w:val="Lienhypertexte"/>
            <w:noProof/>
          </w:rPr>
          <w:t>3.2.</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Communication &amp; Vie Etudiante</w:t>
        </w:r>
        <w:r w:rsidR="00F83270">
          <w:rPr>
            <w:noProof/>
            <w:webHidden/>
          </w:rPr>
          <w:tab/>
        </w:r>
        <w:r w:rsidR="00F83270">
          <w:rPr>
            <w:noProof/>
            <w:webHidden/>
          </w:rPr>
          <w:fldChar w:fldCharType="begin"/>
        </w:r>
        <w:r w:rsidR="00F83270">
          <w:rPr>
            <w:noProof/>
            <w:webHidden/>
          </w:rPr>
          <w:instrText xml:space="preserve"> PAGEREF _Toc131154695 \h </w:instrText>
        </w:r>
        <w:r w:rsidR="00F83270">
          <w:rPr>
            <w:noProof/>
            <w:webHidden/>
          </w:rPr>
        </w:r>
        <w:r w:rsidR="00F83270">
          <w:rPr>
            <w:noProof/>
            <w:webHidden/>
          </w:rPr>
          <w:fldChar w:fldCharType="separate"/>
        </w:r>
        <w:r w:rsidR="00F83270">
          <w:rPr>
            <w:noProof/>
            <w:webHidden/>
          </w:rPr>
          <w:t>5</w:t>
        </w:r>
        <w:r w:rsidR="00F83270">
          <w:rPr>
            <w:noProof/>
            <w:webHidden/>
          </w:rPr>
          <w:fldChar w:fldCharType="end"/>
        </w:r>
      </w:hyperlink>
    </w:p>
    <w:p w14:paraId="39D7F5F0" w14:textId="6541E667"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696" w:history="1">
        <w:r w:rsidR="00F83270" w:rsidRPr="0057615E">
          <w:rPr>
            <w:rStyle w:val="Lienhypertexte"/>
            <w:noProof/>
          </w:rPr>
          <w:t>3.3.</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Campus</w:t>
        </w:r>
        <w:r w:rsidR="00F83270">
          <w:rPr>
            <w:noProof/>
            <w:webHidden/>
          </w:rPr>
          <w:tab/>
        </w:r>
        <w:r w:rsidR="00F83270">
          <w:rPr>
            <w:noProof/>
            <w:webHidden/>
          </w:rPr>
          <w:fldChar w:fldCharType="begin"/>
        </w:r>
        <w:r w:rsidR="00F83270">
          <w:rPr>
            <w:noProof/>
            <w:webHidden/>
          </w:rPr>
          <w:instrText xml:space="preserve"> PAGEREF _Toc131154696 \h </w:instrText>
        </w:r>
        <w:r w:rsidR="00F83270">
          <w:rPr>
            <w:noProof/>
            <w:webHidden/>
          </w:rPr>
        </w:r>
        <w:r w:rsidR="00F83270">
          <w:rPr>
            <w:noProof/>
            <w:webHidden/>
          </w:rPr>
          <w:fldChar w:fldCharType="separate"/>
        </w:r>
        <w:r w:rsidR="00F83270">
          <w:rPr>
            <w:noProof/>
            <w:webHidden/>
          </w:rPr>
          <w:t>5</w:t>
        </w:r>
        <w:r w:rsidR="00F83270">
          <w:rPr>
            <w:noProof/>
            <w:webHidden/>
          </w:rPr>
          <w:fldChar w:fldCharType="end"/>
        </w:r>
      </w:hyperlink>
    </w:p>
    <w:p w14:paraId="2D02BA0D" w14:textId="4B2484EB"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697" w:history="1">
        <w:r w:rsidR="00F83270" w:rsidRPr="0057615E">
          <w:rPr>
            <w:rStyle w:val="Lienhypertexte"/>
            <w:noProof/>
          </w:rPr>
          <w:t>3.4.</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Autres</w:t>
        </w:r>
        <w:r w:rsidR="00F83270">
          <w:rPr>
            <w:noProof/>
            <w:webHidden/>
          </w:rPr>
          <w:tab/>
        </w:r>
        <w:r w:rsidR="00F83270">
          <w:rPr>
            <w:noProof/>
            <w:webHidden/>
          </w:rPr>
          <w:fldChar w:fldCharType="begin"/>
        </w:r>
        <w:r w:rsidR="00F83270">
          <w:rPr>
            <w:noProof/>
            <w:webHidden/>
          </w:rPr>
          <w:instrText xml:space="preserve"> PAGEREF _Toc131154697 \h </w:instrText>
        </w:r>
        <w:r w:rsidR="00F83270">
          <w:rPr>
            <w:noProof/>
            <w:webHidden/>
          </w:rPr>
        </w:r>
        <w:r w:rsidR="00F83270">
          <w:rPr>
            <w:noProof/>
            <w:webHidden/>
          </w:rPr>
          <w:fldChar w:fldCharType="separate"/>
        </w:r>
        <w:r w:rsidR="00F83270">
          <w:rPr>
            <w:noProof/>
            <w:webHidden/>
          </w:rPr>
          <w:t>5</w:t>
        </w:r>
        <w:r w:rsidR="00F83270">
          <w:rPr>
            <w:noProof/>
            <w:webHidden/>
          </w:rPr>
          <w:fldChar w:fldCharType="end"/>
        </w:r>
      </w:hyperlink>
    </w:p>
    <w:p w14:paraId="5CA85199" w14:textId="42317904"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698" w:history="1">
        <w:r w:rsidR="00F83270" w:rsidRPr="0057615E">
          <w:rPr>
            <w:rStyle w:val="Lienhypertexte"/>
            <w:rFonts w:eastAsia="Calibri"/>
            <w:noProof/>
          </w:rPr>
          <w:t>3.5.</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rFonts w:eastAsia="Calibri"/>
            <w:noProof/>
          </w:rPr>
          <w:t>Schéma technique</w:t>
        </w:r>
        <w:r w:rsidR="00F83270">
          <w:rPr>
            <w:noProof/>
            <w:webHidden/>
          </w:rPr>
          <w:tab/>
        </w:r>
        <w:r w:rsidR="00F83270">
          <w:rPr>
            <w:noProof/>
            <w:webHidden/>
          </w:rPr>
          <w:fldChar w:fldCharType="begin"/>
        </w:r>
        <w:r w:rsidR="00F83270">
          <w:rPr>
            <w:noProof/>
            <w:webHidden/>
          </w:rPr>
          <w:instrText xml:space="preserve"> PAGEREF _Toc131154698 \h </w:instrText>
        </w:r>
        <w:r w:rsidR="00F83270">
          <w:rPr>
            <w:noProof/>
            <w:webHidden/>
          </w:rPr>
        </w:r>
        <w:r w:rsidR="00F83270">
          <w:rPr>
            <w:noProof/>
            <w:webHidden/>
          </w:rPr>
          <w:fldChar w:fldCharType="separate"/>
        </w:r>
        <w:r w:rsidR="00F83270">
          <w:rPr>
            <w:noProof/>
            <w:webHidden/>
          </w:rPr>
          <w:t>6</w:t>
        </w:r>
        <w:r w:rsidR="00F83270">
          <w:rPr>
            <w:noProof/>
            <w:webHidden/>
          </w:rPr>
          <w:fldChar w:fldCharType="end"/>
        </w:r>
      </w:hyperlink>
    </w:p>
    <w:p w14:paraId="404F425C" w14:textId="00EE1389"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699" w:history="1">
        <w:r w:rsidR="00F83270" w:rsidRPr="0057615E">
          <w:rPr>
            <w:rStyle w:val="Lienhypertexte"/>
            <w:noProof/>
          </w:rPr>
          <w:t>4.</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Planning</w:t>
        </w:r>
        <w:r w:rsidR="00F83270">
          <w:rPr>
            <w:noProof/>
            <w:webHidden/>
          </w:rPr>
          <w:tab/>
        </w:r>
        <w:r w:rsidR="00F83270">
          <w:rPr>
            <w:noProof/>
            <w:webHidden/>
          </w:rPr>
          <w:fldChar w:fldCharType="begin"/>
        </w:r>
        <w:r w:rsidR="00F83270">
          <w:rPr>
            <w:noProof/>
            <w:webHidden/>
          </w:rPr>
          <w:instrText xml:space="preserve"> PAGEREF _Toc131154699 \h </w:instrText>
        </w:r>
        <w:r w:rsidR="00F83270">
          <w:rPr>
            <w:noProof/>
            <w:webHidden/>
          </w:rPr>
        </w:r>
        <w:r w:rsidR="00F83270">
          <w:rPr>
            <w:noProof/>
            <w:webHidden/>
          </w:rPr>
          <w:fldChar w:fldCharType="separate"/>
        </w:r>
        <w:r w:rsidR="00F83270">
          <w:rPr>
            <w:noProof/>
            <w:webHidden/>
          </w:rPr>
          <w:t>6</w:t>
        </w:r>
        <w:r w:rsidR="00F83270">
          <w:rPr>
            <w:noProof/>
            <w:webHidden/>
          </w:rPr>
          <w:fldChar w:fldCharType="end"/>
        </w:r>
      </w:hyperlink>
    </w:p>
    <w:p w14:paraId="3BB18CDA" w14:textId="5E97411A"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700" w:history="1">
        <w:r w:rsidR="00F83270" w:rsidRPr="0057615E">
          <w:rPr>
            <w:rStyle w:val="Lienhypertexte"/>
            <w:noProof/>
          </w:rPr>
          <w:t>5.</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Ressources</w:t>
        </w:r>
        <w:r w:rsidR="00F83270">
          <w:rPr>
            <w:noProof/>
            <w:webHidden/>
          </w:rPr>
          <w:tab/>
        </w:r>
        <w:r w:rsidR="00F83270">
          <w:rPr>
            <w:noProof/>
            <w:webHidden/>
          </w:rPr>
          <w:fldChar w:fldCharType="begin"/>
        </w:r>
        <w:r w:rsidR="00F83270">
          <w:rPr>
            <w:noProof/>
            <w:webHidden/>
          </w:rPr>
          <w:instrText xml:space="preserve"> PAGEREF _Toc131154700 \h </w:instrText>
        </w:r>
        <w:r w:rsidR="00F83270">
          <w:rPr>
            <w:noProof/>
            <w:webHidden/>
          </w:rPr>
        </w:r>
        <w:r w:rsidR="00F83270">
          <w:rPr>
            <w:noProof/>
            <w:webHidden/>
          </w:rPr>
          <w:fldChar w:fldCharType="separate"/>
        </w:r>
        <w:r w:rsidR="00F83270">
          <w:rPr>
            <w:noProof/>
            <w:webHidden/>
          </w:rPr>
          <w:t>6</w:t>
        </w:r>
        <w:r w:rsidR="00F83270">
          <w:rPr>
            <w:noProof/>
            <w:webHidden/>
          </w:rPr>
          <w:fldChar w:fldCharType="end"/>
        </w:r>
      </w:hyperlink>
    </w:p>
    <w:p w14:paraId="25756156" w14:textId="477DD36B"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701" w:history="1">
        <w:r w:rsidR="00F83270" w:rsidRPr="0057615E">
          <w:rPr>
            <w:rStyle w:val="Lienhypertexte"/>
            <w:noProof/>
          </w:rPr>
          <w:t>6.</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Intégration SI</w:t>
        </w:r>
        <w:r w:rsidR="00F83270">
          <w:rPr>
            <w:noProof/>
            <w:webHidden/>
          </w:rPr>
          <w:tab/>
        </w:r>
        <w:r w:rsidR="00F83270">
          <w:rPr>
            <w:noProof/>
            <w:webHidden/>
          </w:rPr>
          <w:fldChar w:fldCharType="begin"/>
        </w:r>
        <w:r w:rsidR="00F83270">
          <w:rPr>
            <w:noProof/>
            <w:webHidden/>
          </w:rPr>
          <w:instrText xml:space="preserve"> PAGEREF _Toc131154701 \h </w:instrText>
        </w:r>
        <w:r w:rsidR="00F83270">
          <w:rPr>
            <w:noProof/>
            <w:webHidden/>
          </w:rPr>
        </w:r>
        <w:r w:rsidR="00F83270">
          <w:rPr>
            <w:noProof/>
            <w:webHidden/>
          </w:rPr>
          <w:fldChar w:fldCharType="separate"/>
        </w:r>
        <w:r w:rsidR="00F83270">
          <w:rPr>
            <w:noProof/>
            <w:webHidden/>
          </w:rPr>
          <w:t>7</w:t>
        </w:r>
        <w:r w:rsidR="00F83270">
          <w:rPr>
            <w:noProof/>
            <w:webHidden/>
          </w:rPr>
          <w:fldChar w:fldCharType="end"/>
        </w:r>
      </w:hyperlink>
    </w:p>
    <w:p w14:paraId="2323E76D" w14:textId="63E3AA3F"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702" w:history="1">
        <w:r w:rsidR="00F83270" w:rsidRPr="0057615E">
          <w:rPr>
            <w:rStyle w:val="Lienhypertexte"/>
            <w:noProof/>
          </w:rPr>
          <w:t>6.1.</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Authentification</w:t>
        </w:r>
        <w:r w:rsidR="00F83270">
          <w:rPr>
            <w:noProof/>
            <w:webHidden/>
          </w:rPr>
          <w:tab/>
        </w:r>
        <w:r w:rsidR="00F83270">
          <w:rPr>
            <w:noProof/>
            <w:webHidden/>
          </w:rPr>
          <w:fldChar w:fldCharType="begin"/>
        </w:r>
        <w:r w:rsidR="00F83270">
          <w:rPr>
            <w:noProof/>
            <w:webHidden/>
          </w:rPr>
          <w:instrText xml:space="preserve"> PAGEREF _Toc131154702 \h </w:instrText>
        </w:r>
        <w:r w:rsidR="00F83270">
          <w:rPr>
            <w:noProof/>
            <w:webHidden/>
          </w:rPr>
        </w:r>
        <w:r w:rsidR="00F83270">
          <w:rPr>
            <w:noProof/>
            <w:webHidden/>
          </w:rPr>
          <w:fldChar w:fldCharType="separate"/>
        </w:r>
        <w:r w:rsidR="00F83270">
          <w:rPr>
            <w:noProof/>
            <w:webHidden/>
          </w:rPr>
          <w:t>7</w:t>
        </w:r>
        <w:r w:rsidR="00F83270">
          <w:rPr>
            <w:noProof/>
            <w:webHidden/>
          </w:rPr>
          <w:fldChar w:fldCharType="end"/>
        </w:r>
      </w:hyperlink>
    </w:p>
    <w:p w14:paraId="33720981" w14:textId="6BF2354B"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703" w:history="1">
        <w:r w:rsidR="00F83270" w:rsidRPr="0057615E">
          <w:rPr>
            <w:rStyle w:val="Lienhypertexte"/>
            <w:noProof/>
          </w:rPr>
          <w:t>6.2.</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Récupération des données depuis le SI</w:t>
        </w:r>
        <w:r w:rsidR="00F83270">
          <w:rPr>
            <w:noProof/>
            <w:webHidden/>
          </w:rPr>
          <w:tab/>
        </w:r>
        <w:r w:rsidR="00F83270">
          <w:rPr>
            <w:noProof/>
            <w:webHidden/>
          </w:rPr>
          <w:fldChar w:fldCharType="begin"/>
        </w:r>
        <w:r w:rsidR="00F83270">
          <w:rPr>
            <w:noProof/>
            <w:webHidden/>
          </w:rPr>
          <w:instrText xml:space="preserve"> PAGEREF _Toc131154703 \h </w:instrText>
        </w:r>
        <w:r w:rsidR="00F83270">
          <w:rPr>
            <w:noProof/>
            <w:webHidden/>
          </w:rPr>
        </w:r>
        <w:r w:rsidR="00F83270">
          <w:rPr>
            <w:noProof/>
            <w:webHidden/>
          </w:rPr>
          <w:fldChar w:fldCharType="separate"/>
        </w:r>
        <w:r w:rsidR="00F83270">
          <w:rPr>
            <w:noProof/>
            <w:webHidden/>
          </w:rPr>
          <w:t>7</w:t>
        </w:r>
        <w:r w:rsidR="00F83270">
          <w:rPr>
            <w:noProof/>
            <w:webHidden/>
          </w:rPr>
          <w:fldChar w:fldCharType="end"/>
        </w:r>
      </w:hyperlink>
    </w:p>
    <w:p w14:paraId="38E36996" w14:textId="77EFC8FD"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704" w:history="1">
        <w:r w:rsidR="00F83270" w:rsidRPr="0057615E">
          <w:rPr>
            <w:rStyle w:val="Lienhypertexte"/>
            <w:noProof/>
          </w:rPr>
          <w:t>7.</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Support</w:t>
        </w:r>
        <w:r w:rsidR="00F83270">
          <w:rPr>
            <w:noProof/>
            <w:webHidden/>
          </w:rPr>
          <w:tab/>
        </w:r>
        <w:r w:rsidR="00F83270">
          <w:rPr>
            <w:noProof/>
            <w:webHidden/>
          </w:rPr>
          <w:fldChar w:fldCharType="begin"/>
        </w:r>
        <w:r w:rsidR="00F83270">
          <w:rPr>
            <w:noProof/>
            <w:webHidden/>
          </w:rPr>
          <w:instrText xml:space="preserve"> PAGEREF _Toc131154704 \h </w:instrText>
        </w:r>
        <w:r w:rsidR="00F83270">
          <w:rPr>
            <w:noProof/>
            <w:webHidden/>
          </w:rPr>
        </w:r>
        <w:r w:rsidR="00F83270">
          <w:rPr>
            <w:noProof/>
            <w:webHidden/>
          </w:rPr>
          <w:fldChar w:fldCharType="separate"/>
        </w:r>
        <w:r w:rsidR="00F83270">
          <w:rPr>
            <w:noProof/>
            <w:webHidden/>
          </w:rPr>
          <w:t>7</w:t>
        </w:r>
        <w:r w:rsidR="00F83270">
          <w:rPr>
            <w:noProof/>
            <w:webHidden/>
          </w:rPr>
          <w:fldChar w:fldCharType="end"/>
        </w:r>
      </w:hyperlink>
    </w:p>
    <w:p w14:paraId="07568386" w14:textId="1645799B"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705" w:history="1">
        <w:r w:rsidR="00F83270" w:rsidRPr="0057615E">
          <w:rPr>
            <w:rStyle w:val="Lienhypertexte"/>
            <w:noProof/>
          </w:rPr>
          <w:t>8.</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Formations</w:t>
        </w:r>
        <w:r w:rsidR="00F83270">
          <w:rPr>
            <w:noProof/>
            <w:webHidden/>
          </w:rPr>
          <w:tab/>
        </w:r>
        <w:r w:rsidR="00F83270">
          <w:rPr>
            <w:noProof/>
            <w:webHidden/>
          </w:rPr>
          <w:fldChar w:fldCharType="begin"/>
        </w:r>
        <w:r w:rsidR="00F83270">
          <w:rPr>
            <w:noProof/>
            <w:webHidden/>
          </w:rPr>
          <w:instrText xml:space="preserve"> PAGEREF _Toc131154705 \h </w:instrText>
        </w:r>
        <w:r w:rsidR="00F83270">
          <w:rPr>
            <w:noProof/>
            <w:webHidden/>
          </w:rPr>
        </w:r>
        <w:r w:rsidR="00F83270">
          <w:rPr>
            <w:noProof/>
            <w:webHidden/>
          </w:rPr>
          <w:fldChar w:fldCharType="separate"/>
        </w:r>
        <w:r w:rsidR="00F83270">
          <w:rPr>
            <w:noProof/>
            <w:webHidden/>
          </w:rPr>
          <w:t>7</w:t>
        </w:r>
        <w:r w:rsidR="00F83270">
          <w:rPr>
            <w:noProof/>
            <w:webHidden/>
          </w:rPr>
          <w:fldChar w:fldCharType="end"/>
        </w:r>
      </w:hyperlink>
    </w:p>
    <w:p w14:paraId="1D0071F7" w14:textId="5C8D4C22"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706" w:history="1">
        <w:r w:rsidR="00F83270" w:rsidRPr="0057615E">
          <w:rPr>
            <w:rStyle w:val="Lienhypertexte"/>
            <w:noProof/>
          </w:rPr>
          <w:t>9.</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Documentation</w:t>
        </w:r>
        <w:r w:rsidR="00F83270">
          <w:rPr>
            <w:noProof/>
            <w:webHidden/>
          </w:rPr>
          <w:tab/>
        </w:r>
        <w:r w:rsidR="00F83270">
          <w:rPr>
            <w:noProof/>
            <w:webHidden/>
          </w:rPr>
          <w:fldChar w:fldCharType="begin"/>
        </w:r>
        <w:r w:rsidR="00F83270">
          <w:rPr>
            <w:noProof/>
            <w:webHidden/>
          </w:rPr>
          <w:instrText xml:space="preserve"> PAGEREF _Toc131154706 \h </w:instrText>
        </w:r>
        <w:r w:rsidR="00F83270">
          <w:rPr>
            <w:noProof/>
            <w:webHidden/>
          </w:rPr>
        </w:r>
        <w:r w:rsidR="00F83270">
          <w:rPr>
            <w:noProof/>
            <w:webHidden/>
          </w:rPr>
          <w:fldChar w:fldCharType="separate"/>
        </w:r>
        <w:r w:rsidR="00F83270">
          <w:rPr>
            <w:noProof/>
            <w:webHidden/>
          </w:rPr>
          <w:t>7</w:t>
        </w:r>
        <w:r w:rsidR="00F83270">
          <w:rPr>
            <w:noProof/>
            <w:webHidden/>
          </w:rPr>
          <w:fldChar w:fldCharType="end"/>
        </w:r>
      </w:hyperlink>
    </w:p>
    <w:p w14:paraId="3520D2BE" w14:textId="53EEE9EB"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707" w:history="1">
        <w:r w:rsidR="00F83270" w:rsidRPr="0057615E">
          <w:rPr>
            <w:rStyle w:val="Lienhypertexte"/>
            <w:noProof/>
          </w:rPr>
          <w:t>10.</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Reprise de données</w:t>
        </w:r>
        <w:r w:rsidR="00F83270">
          <w:rPr>
            <w:noProof/>
            <w:webHidden/>
          </w:rPr>
          <w:tab/>
        </w:r>
        <w:r w:rsidR="00F83270">
          <w:rPr>
            <w:noProof/>
            <w:webHidden/>
          </w:rPr>
          <w:fldChar w:fldCharType="begin"/>
        </w:r>
        <w:r w:rsidR="00F83270">
          <w:rPr>
            <w:noProof/>
            <w:webHidden/>
          </w:rPr>
          <w:instrText xml:space="preserve"> PAGEREF _Toc131154707 \h </w:instrText>
        </w:r>
        <w:r w:rsidR="00F83270">
          <w:rPr>
            <w:noProof/>
            <w:webHidden/>
          </w:rPr>
        </w:r>
        <w:r w:rsidR="00F83270">
          <w:rPr>
            <w:noProof/>
            <w:webHidden/>
          </w:rPr>
          <w:fldChar w:fldCharType="separate"/>
        </w:r>
        <w:r w:rsidR="00F83270">
          <w:rPr>
            <w:noProof/>
            <w:webHidden/>
          </w:rPr>
          <w:t>7</w:t>
        </w:r>
        <w:r w:rsidR="00F83270">
          <w:rPr>
            <w:noProof/>
            <w:webHidden/>
          </w:rPr>
          <w:fldChar w:fldCharType="end"/>
        </w:r>
      </w:hyperlink>
    </w:p>
    <w:p w14:paraId="47419DD6" w14:textId="048B880C"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708" w:history="1">
        <w:r w:rsidR="00F83270" w:rsidRPr="0057615E">
          <w:rPr>
            <w:rStyle w:val="Lienhypertexte"/>
            <w:noProof/>
          </w:rPr>
          <w:t>11.</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Editions</w:t>
        </w:r>
        <w:r w:rsidR="00F83270">
          <w:rPr>
            <w:noProof/>
            <w:webHidden/>
          </w:rPr>
          <w:tab/>
        </w:r>
        <w:r w:rsidR="00F83270">
          <w:rPr>
            <w:noProof/>
            <w:webHidden/>
          </w:rPr>
          <w:fldChar w:fldCharType="begin"/>
        </w:r>
        <w:r w:rsidR="00F83270">
          <w:rPr>
            <w:noProof/>
            <w:webHidden/>
          </w:rPr>
          <w:instrText xml:space="preserve"> PAGEREF _Toc131154708 \h </w:instrText>
        </w:r>
        <w:r w:rsidR="00F83270">
          <w:rPr>
            <w:noProof/>
            <w:webHidden/>
          </w:rPr>
        </w:r>
        <w:r w:rsidR="00F83270">
          <w:rPr>
            <w:noProof/>
            <w:webHidden/>
          </w:rPr>
          <w:fldChar w:fldCharType="separate"/>
        </w:r>
        <w:r w:rsidR="00F83270">
          <w:rPr>
            <w:noProof/>
            <w:webHidden/>
          </w:rPr>
          <w:t>7</w:t>
        </w:r>
        <w:r w:rsidR="00F83270">
          <w:rPr>
            <w:noProof/>
            <w:webHidden/>
          </w:rPr>
          <w:fldChar w:fldCharType="end"/>
        </w:r>
      </w:hyperlink>
    </w:p>
    <w:p w14:paraId="3B50FA47" w14:textId="532DECAD"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709" w:history="1">
        <w:r w:rsidR="00F83270" w:rsidRPr="0057615E">
          <w:rPr>
            <w:rStyle w:val="Lienhypertexte"/>
            <w:noProof/>
          </w:rPr>
          <w:t>12.</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Modules spécifiques</w:t>
        </w:r>
        <w:r w:rsidR="00F83270">
          <w:rPr>
            <w:noProof/>
            <w:webHidden/>
          </w:rPr>
          <w:tab/>
        </w:r>
        <w:r w:rsidR="00F83270">
          <w:rPr>
            <w:noProof/>
            <w:webHidden/>
          </w:rPr>
          <w:fldChar w:fldCharType="begin"/>
        </w:r>
        <w:r w:rsidR="00F83270">
          <w:rPr>
            <w:noProof/>
            <w:webHidden/>
          </w:rPr>
          <w:instrText xml:space="preserve"> PAGEREF _Toc131154709 \h </w:instrText>
        </w:r>
        <w:r w:rsidR="00F83270">
          <w:rPr>
            <w:noProof/>
            <w:webHidden/>
          </w:rPr>
        </w:r>
        <w:r w:rsidR="00F83270">
          <w:rPr>
            <w:noProof/>
            <w:webHidden/>
          </w:rPr>
          <w:fldChar w:fldCharType="separate"/>
        </w:r>
        <w:r w:rsidR="00F83270">
          <w:rPr>
            <w:noProof/>
            <w:webHidden/>
          </w:rPr>
          <w:t>8</w:t>
        </w:r>
        <w:r w:rsidR="00F83270">
          <w:rPr>
            <w:noProof/>
            <w:webHidden/>
          </w:rPr>
          <w:fldChar w:fldCharType="end"/>
        </w:r>
      </w:hyperlink>
    </w:p>
    <w:p w14:paraId="2C9E3FF9" w14:textId="387989EC"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710" w:history="1">
        <w:r w:rsidR="00F83270" w:rsidRPr="0057615E">
          <w:rPr>
            <w:rStyle w:val="Lienhypertexte"/>
            <w:noProof/>
          </w:rPr>
          <w:t>13.</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Addons</w:t>
        </w:r>
        <w:r w:rsidR="00F83270">
          <w:rPr>
            <w:noProof/>
            <w:webHidden/>
          </w:rPr>
          <w:tab/>
        </w:r>
        <w:r w:rsidR="00F83270">
          <w:rPr>
            <w:noProof/>
            <w:webHidden/>
          </w:rPr>
          <w:fldChar w:fldCharType="begin"/>
        </w:r>
        <w:r w:rsidR="00F83270">
          <w:rPr>
            <w:noProof/>
            <w:webHidden/>
          </w:rPr>
          <w:instrText xml:space="preserve"> PAGEREF _Toc131154710 \h </w:instrText>
        </w:r>
        <w:r w:rsidR="00F83270">
          <w:rPr>
            <w:noProof/>
            <w:webHidden/>
          </w:rPr>
        </w:r>
        <w:r w:rsidR="00F83270">
          <w:rPr>
            <w:noProof/>
            <w:webHidden/>
          </w:rPr>
          <w:fldChar w:fldCharType="separate"/>
        </w:r>
        <w:r w:rsidR="00F83270">
          <w:rPr>
            <w:noProof/>
            <w:webHidden/>
          </w:rPr>
          <w:t>8</w:t>
        </w:r>
        <w:r w:rsidR="00F83270">
          <w:rPr>
            <w:noProof/>
            <w:webHidden/>
          </w:rPr>
          <w:fldChar w:fldCharType="end"/>
        </w:r>
      </w:hyperlink>
    </w:p>
    <w:p w14:paraId="4E09068D" w14:textId="0BCD7A8C"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711" w:history="1">
        <w:r w:rsidR="00F83270" w:rsidRPr="0057615E">
          <w:rPr>
            <w:rStyle w:val="Lienhypertexte"/>
            <w:noProof/>
          </w:rPr>
          <w:t>14.</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Développement spécifiques</w:t>
        </w:r>
        <w:r w:rsidR="00F83270">
          <w:rPr>
            <w:noProof/>
            <w:webHidden/>
          </w:rPr>
          <w:tab/>
        </w:r>
        <w:r w:rsidR="00F83270">
          <w:rPr>
            <w:noProof/>
            <w:webHidden/>
          </w:rPr>
          <w:fldChar w:fldCharType="begin"/>
        </w:r>
        <w:r w:rsidR="00F83270">
          <w:rPr>
            <w:noProof/>
            <w:webHidden/>
          </w:rPr>
          <w:instrText xml:space="preserve"> PAGEREF _Toc131154711 \h </w:instrText>
        </w:r>
        <w:r w:rsidR="00F83270">
          <w:rPr>
            <w:noProof/>
            <w:webHidden/>
          </w:rPr>
        </w:r>
        <w:r w:rsidR="00F83270">
          <w:rPr>
            <w:noProof/>
            <w:webHidden/>
          </w:rPr>
          <w:fldChar w:fldCharType="separate"/>
        </w:r>
        <w:r w:rsidR="00F83270">
          <w:rPr>
            <w:noProof/>
            <w:webHidden/>
          </w:rPr>
          <w:t>8</w:t>
        </w:r>
        <w:r w:rsidR="00F83270">
          <w:rPr>
            <w:noProof/>
            <w:webHidden/>
          </w:rPr>
          <w:fldChar w:fldCharType="end"/>
        </w:r>
      </w:hyperlink>
    </w:p>
    <w:p w14:paraId="4B4D39EC" w14:textId="09230F81"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712" w:history="1">
        <w:r w:rsidR="00F83270" w:rsidRPr="0057615E">
          <w:rPr>
            <w:rStyle w:val="Lienhypertexte"/>
            <w:noProof/>
          </w:rPr>
          <w:t>15.</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RGPD</w:t>
        </w:r>
        <w:r w:rsidR="00F83270">
          <w:rPr>
            <w:noProof/>
            <w:webHidden/>
          </w:rPr>
          <w:tab/>
        </w:r>
        <w:r w:rsidR="00F83270">
          <w:rPr>
            <w:noProof/>
            <w:webHidden/>
          </w:rPr>
          <w:fldChar w:fldCharType="begin"/>
        </w:r>
        <w:r w:rsidR="00F83270">
          <w:rPr>
            <w:noProof/>
            <w:webHidden/>
          </w:rPr>
          <w:instrText xml:space="preserve"> PAGEREF _Toc131154712 \h </w:instrText>
        </w:r>
        <w:r w:rsidR="00F83270">
          <w:rPr>
            <w:noProof/>
            <w:webHidden/>
          </w:rPr>
        </w:r>
        <w:r w:rsidR="00F83270">
          <w:rPr>
            <w:noProof/>
            <w:webHidden/>
          </w:rPr>
          <w:fldChar w:fldCharType="separate"/>
        </w:r>
        <w:r w:rsidR="00F83270">
          <w:rPr>
            <w:noProof/>
            <w:webHidden/>
          </w:rPr>
          <w:t>8</w:t>
        </w:r>
        <w:r w:rsidR="00F83270">
          <w:rPr>
            <w:noProof/>
            <w:webHidden/>
          </w:rPr>
          <w:fldChar w:fldCharType="end"/>
        </w:r>
      </w:hyperlink>
    </w:p>
    <w:p w14:paraId="6CB3DF62" w14:textId="08C12180"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713" w:history="1">
        <w:r w:rsidR="00F83270" w:rsidRPr="0057615E">
          <w:rPr>
            <w:rStyle w:val="Lienhypertexte"/>
            <w:noProof/>
          </w:rPr>
          <w:t>15.1.</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Rétention des données</w:t>
        </w:r>
        <w:r w:rsidR="00F83270">
          <w:rPr>
            <w:noProof/>
            <w:webHidden/>
          </w:rPr>
          <w:tab/>
        </w:r>
        <w:r w:rsidR="00F83270">
          <w:rPr>
            <w:noProof/>
            <w:webHidden/>
          </w:rPr>
          <w:fldChar w:fldCharType="begin"/>
        </w:r>
        <w:r w:rsidR="00F83270">
          <w:rPr>
            <w:noProof/>
            <w:webHidden/>
          </w:rPr>
          <w:instrText xml:space="preserve"> PAGEREF _Toc131154713 \h </w:instrText>
        </w:r>
        <w:r w:rsidR="00F83270">
          <w:rPr>
            <w:noProof/>
            <w:webHidden/>
          </w:rPr>
        </w:r>
        <w:r w:rsidR="00F83270">
          <w:rPr>
            <w:noProof/>
            <w:webHidden/>
          </w:rPr>
          <w:fldChar w:fldCharType="separate"/>
        </w:r>
        <w:r w:rsidR="00F83270">
          <w:rPr>
            <w:noProof/>
            <w:webHidden/>
          </w:rPr>
          <w:t>8</w:t>
        </w:r>
        <w:r w:rsidR="00F83270">
          <w:rPr>
            <w:noProof/>
            <w:webHidden/>
          </w:rPr>
          <w:fldChar w:fldCharType="end"/>
        </w:r>
      </w:hyperlink>
    </w:p>
    <w:p w14:paraId="4B8DABD6" w14:textId="10EE0994"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714" w:history="1">
        <w:r w:rsidR="00F83270" w:rsidRPr="0057615E">
          <w:rPr>
            <w:rStyle w:val="Lienhypertexte"/>
            <w:noProof/>
          </w:rPr>
          <w:t>15.2.</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Traitement de données</w:t>
        </w:r>
        <w:r w:rsidR="00F83270">
          <w:rPr>
            <w:noProof/>
            <w:webHidden/>
          </w:rPr>
          <w:tab/>
        </w:r>
        <w:r w:rsidR="00F83270">
          <w:rPr>
            <w:noProof/>
            <w:webHidden/>
          </w:rPr>
          <w:fldChar w:fldCharType="begin"/>
        </w:r>
        <w:r w:rsidR="00F83270">
          <w:rPr>
            <w:noProof/>
            <w:webHidden/>
          </w:rPr>
          <w:instrText xml:space="preserve"> PAGEREF _Toc131154714 \h </w:instrText>
        </w:r>
        <w:r w:rsidR="00F83270">
          <w:rPr>
            <w:noProof/>
            <w:webHidden/>
          </w:rPr>
        </w:r>
        <w:r w:rsidR="00F83270">
          <w:rPr>
            <w:noProof/>
            <w:webHidden/>
          </w:rPr>
          <w:fldChar w:fldCharType="separate"/>
        </w:r>
        <w:r w:rsidR="00F83270">
          <w:rPr>
            <w:noProof/>
            <w:webHidden/>
          </w:rPr>
          <w:t>8</w:t>
        </w:r>
        <w:r w:rsidR="00F83270">
          <w:rPr>
            <w:noProof/>
            <w:webHidden/>
          </w:rPr>
          <w:fldChar w:fldCharType="end"/>
        </w:r>
      </w:hyperlink>
    </w:p>
    <w:p w14:paraId="150606B0" w14:textId="5AC3AE88"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715" w:history="1">
        <w:r w:rsidR="00F83270" w:rsidRPr="0057615E">
          <w:rPr>
            <w:rStyle w:val="Lienhypertexte"/>
            <w:noProof/>
          </w:rPr>
          <w:t>15.3.</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Hébergement des données</w:t>
        </w:r>
        <w:r w:rsidR="00F83270">
          <w:rPr>
            <w:noProof/>
            <w:webHidden/>
          </w:rPr>
          <w:tab/>
        </w:r>
        <w:r w:rsidR="00F83270">
          <w:rPr>
            <w:noProof/>
            <w:webHidden/>
          </w:rPr>
          <w:fldChar w:fldCharType="begin"/>
        </w:r>
        <w:r w:rsidR="00F83270">
          <w:rPr>
            <w:noProof/>
            <w:webHidden/>
          </w:rPr>
          <w:instrText xml:space="preserve"> PAGEREF _Toc131154715 \h </w:instrText>
        </w:r>
        <w:r w:rsidR="00F83270">
          <w:rPr>
            <w:noProof/>
            <w:webHidden/>
          </w:rPr>
        </w:r>
        <w:r w:rsidR="00F83270">
          <w:rPr>
            <w:noProof/>
            <w:webHidden/>
          </w:rPr>
          <w:fldChar w:fldCharType="separate"/>
        </w:r>
        <w:r w:rsidR="00F83270">
          <w:rPr>
            <w:noProof/>
            <w:webHidden/>
          </w:rPr>
          <w:t>8</w:t>
        </w:r>
        <w:r w:rsidR="00F83270">
          <w:rPr>
            <w:noProof/>
            <w:webHidden/>
          </w:rPr>
          <w:fldChar w:fldCharType="end"/>
        </w:r>
      </w:hyperlink>
    </w:p>
    <w:p w14:paraId="233B4E87" w14:textId="6D091638" w:rsidR="00F83270" w:rsidRDefault="00000000">
      <w:pPr>
        <w:pStyle w:val="TM1"/>
        <w:tabs>
          <w:tab w:val="left" w:pos="480"/>
          <w:tab w:val="right" w:pos="9060"/>
        </w:tabs>
        <w:rPr>
          <w:rFonts w:asciiTheme="minorHAnsi" w:eastAsiaTheme="minorEastAsia" w:hAnsiTheme="minorHAnsi" w:cstheme="minorBidi"/>
          <w:b w:val="0"/>
          <w:bCs w:val="0"/>
          <w:noProof/>
          <w:sz w:val="22"/>
          <w:szCs w:val="22"/>
          <w:lang w:eastAsia="fr-FR"/>
        </w:rPr>
      </w:pPr>
      <w:hyperlink w:anchor="_Toc131154716" w:history="1">
        <w:r w:rsidR="00F83270" w:rsidRPr="0057615E">
          <w:rPr>
            <w:rStyle w:val="Lienhypertexte"/>
            <w:noProof/>
          </w:rPr>
          <w:t>16.</w:t>
        </w:r>
        <w:r w:rsidR="00F83270">
          <w:rPr>
            <w:rFonts w:asciiTheme="minorHAnsi" w:eastAsiaTheme="minorEastAsia" w:hAnsiTheme="minorHAnsi" w:cstheme="minorBidi"/>
            <w:b w:val="0"/>
            <w:bCs w:val="0"/>
            <w:noProof/>
            <w:sz w:val="22"/>
            <w:szCs w:val="22"/>
            <w:lang w:eastAsia="fr-FR"/>
          </w:rPr>
          <w:tab/>
        </w:r>
        <w:r w:rsidR="00F83270" w:rsidRPr="0057615E">
          <w:rPr>
            <w:rStyle w:val="Lienhypertexte"/>
            <w:noProof/>
          </w:rPr>
          <w:t>SSI</w:t>
        </w:r>
        <w:r w:rsidR="00F83270">
          <w:rPr>
            <w:noProof/>
            <w:webHidden/>
          </w:rPr>
          <w:tab/>
        </w:r>
        <w:r w:rsidR="00F83270">
          <w:rPr>
            <w:noProof/>
            <w:webHidden/>
          </w:rPr>
          <w:fldChar w:fldCharType="begin"/>
        </w:r>
        <w:r w:rsidR="00F83270">
          <w:rPr>
            <w:noProof/>
            <w:webHidden/>
          </w:rPr>
          <w:instrText xml:space="preserve"> PAGEREF _Toc131154716 \h </w:instrText>
        </w:r>
        <w:r w:rsidR="00F83270">
          <w:rPr>
            <w:noProof/>
            <w:webHidden/>
          </w:rPr>
        </w:r>
        <w:r w:rsidR="00F83270">
          <w:rPr>
            <w:noProof/>
            <w:webHidden/>
          </w:rPr>
          <w:fldChar w:fldCharType="separate"/>
        </w:r>
        <w:r w:rsidR="00F83270">
          <w:rPr>
            <w:noProof/>
            <w:webHidden/>
          </w:rPr>
          <w:t>8</w:t>
        </w:r>
        <w:r w:rsidR="00F83270">
          <w:rPr>
            <w:noProof/>
            <w:webHidden/>
          </w:rPr>
          <w:fldChar w:fldCharType="end"/>
        </w:r>
      </w:hyperlink>
    </w:p>
    <w:p w14:paraId="35405A8C" w14:textId="5EB970E0"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717" w:history="1">
        <w:r w:rsidR="00F83270" w:rsidRPr="0057615E">
          <w:rPr>
            <w:rStyle w:val="Lienhypertexte"/>
            <w:noProof/>
          </w:rPr>
          <w:t>16.1.</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Url de service</w:t>
        </w:r>
        <w:r w:rsidR="00F83270">
          <w:rPr>
            <w:noProof/>
            <w:webHidden/>
          </w:rPr>
          <w:tab/>
        </w:r>
        <w:r w:rsidR="00F83270">
          <w:rPr>
            <w:noProof/>
            <w:webHidden/>
          </w:rPr>
          <w:fldChar w:fldCharType="begin"/>
        </w:r>
        <w:r w:rsidR="00F83270">
          <w:rPr>
            <w:noProof/>
            <w:webHidden/>
          </w:rPr>
          <w:instrText xml:space="preserve"> PAGEREF _Toc131154717 \h </w:instrText>
        </w:r>
        <w:r w:rsidR="00F83270">
          <w:rPr>
            <w:noProof/>
            <w:webHidden/>
          </w:rPr>
        </w:r>
        <w:r w:rsidR="00F83270">
          <w:rPr>
            <w:noProof/>
            <w:webHidden/>
          </w:rPr>
          <w:fldChar w:fldCharType="separate"/>
        </w:r>
        <w:r w:rsidR="00F83270">
          <w:rPr>
            <w:noProof/>
            <w:webHidden/>
          </w:rPr>
          <w:t>8</w:t>
        </w:r>
        <w:r w:rsidR="00F83270">
          <w:rPr>
            <w:noProof/>
            <w:webHidden/>
          </w:rPr>
          <w:fldChar w:fldCharType="end"/>
        </w:r>
      </w:hyperlink>
    </w:p>
    <w:p w14:paraId="00DE8DF8" w14:textId="0E7D6A20" w:rsidR="00F83270" w:rsidRDefault="00000000">
      <w:pPr>
        <w:pStyle w:val="TM2"/>
        <w:tabs>
          <w:tab w:val="left" w:pos="960"/>
          <w:tab w:val="right" w:pos="9060"/>
        </w:tabs>
        <w:rPr>
          <w:rFonts w:asciiTheme="minorHAnsi" w:eastAsiaTheme="minorEastAsia" w:hAnsiTheme="minorHAnsi" w:cstheme="minorBidi"/>
          <w:i w:val="0"/>
          <w:iCs w:val="0"/>
          <w:noProof/>
          <w:sz w:val="22"/>
          <w:szCs w:val="22"/>
          <w:lang w:eastAsia="fr-FR"/>
        </w:rPr>
      </w:pPr>
      <w:hyperlink w:anchor="_Toc131154718" w:history="1">
        <w:r w:rsidR="00F83270" w:rsidRPr="0057615E">
          <w:rPr>
            <w:rStyle w:val="Lienhypertexte"/>
            <w:noProof/>
          </w:rPr>
          <w:t>16.2.</w:t>
        </w:r>
        <w:r w:rsidR="00F83270">
          <w:rPr>
            <w:rFonts w:asciiTheme="minorHAnsi" w:eastAsiaTheme="minorEastAsia" w:hAnsiTheme="minorHAnsi" w:cstheme="minorBidi"/>
            <w:i w:val="0"/>
            <w:iCs w:val="0"/>
            <w:noProof/>
            <w:sz w:val="22"/>
            <w:szCs w:val="22"/>
            <w:lang w:eastAsia="fr-FR"/>
          </w:rPr>
          <w:tab/>
        </w:r>
        <w:r w:rsidR="00F83270" w:rsidRPr="0057615E">
          <w:rPr>
            <w:rStyle w:val="Lienhypertexte"/>
            <w:noProof/>
          </w:rPr>
          <w:t>Certificat serveur</w:t>
        </w:r>
        <w:r w:rsidR="00F83270">
          <w:rPr>
            <w:noProof/>
            <w:webHidden/>
          </w:rPr>
          <w:tab/>
        </w:r>
        <w:r w:rsidR="00F83270">
          <w:rPr>
            <w:noProof/>
            <w:webHidden/>
          </w:rPr>
          <w:fldChar w:fldCharType="begin"/>
        </w:r>
        <w:r w:rsidR="00F83270">
          <w:rPr>
            <w:noProof/>
            <w:webHidden/>
          </w:rPr>
          <w:instrText xml:space="preserve"> PAGEREF _Toc131154718 \h </w:instrText>
        </w:r>
        <w:r w:rsidR="00F83270">
          <w:rPr>
            <w:noProof/>
            <w:webHidden/>
          </w:rPr>
        </w:r>
        <w:r w:rsidR="00F83270">
          <w:rPr>
            <w:noProof/>
            <w:webHidden/>
          </w:rPr>
          <w:fldChar w:fldCharType="separate"/>
        </w:r>
        <w:r w:rsidR="00F83270">
          <w:rPr>
            <w:noProof/>
            <w:webHidden/>
          </w:rPr>
          <w:t>8</w:t>
        </w:r>
        <w:r w:rsidR="00F83270">
          <w:rPr>
            <w:noProof/>
            <w:webHidden/>
          </w:rPr>
          <w:fldChar w:fldCharType="end"/>
        </w:r>
      </w:hyperlink>
    </w:p>
    <w:p w14:paraId="0E562EC7" w14:textId="74F92627" w:rsidR="005F6CF7" w:rsidRDefault="00DB7A17">
      <w:pPr>
        <w:pStyle w:val="Titre1"/>
        <w:numPr>
          <w:ilvl w:val="0"/>
          <w:numId w:val="0"/>
        </w:numPr>
        <w:ind w:left="360"/>
      </w:pPr>
      <w:r>
        <w:fldChar w:fldCharType="end"/>
      </w:r>
    </w:p>
    <w:p w14:paraId="1B4D4357" w14:textId="77777777" w:rsidR="005F6CF7" w:rsidRDefault="00DB7A17">
      <w:pPr>
        <w:pStyle w:val="Titre1"/>
        <w:numPr>
          <w:ilvl w:val="0"/>
          <w:numId w:val="18"/>
        </w:numPr>
        <w:rPr>
          <w:bCs/>
        </w:rPr>
      </w:pPr>
      <w:r>
        <w:rPr>
          <w:sz w:val="40"/>
          <w:szCs w:val="22"/>
        </w:rPr>
        <w:br w:type="page"/>
      </w:r>
      <w:bookmarkStart w:id="0" w:name="_Toc131154688"/>
      <w:r>
        <w:lastRenderedPageBreak/>
        <w:t>Contexte</w:t>
      </w:r>
      <w:bookmarkEnd w:id="0"/>
    </w:p>
    <w:p w14:paraId="7E1D192C" w14:textId="77777777" w:rsidR="005F6CF7" w:rsidRDefault="00DB7A17">
      <w:pPr>
        <w:pStyle w:val="Titre2"/>
        <w:rPr>
          <w:i w:val="0"/>
          <w:sz w:val="28"/>
        </w:rPr>
      </w:pPr>
      <w:bookmarkStart w:id="1" w:name="_Toc131154689"/>
      <w:r>
        <w:rPr>
          <w:i w:val="0"/>
          <w:sz w:val="28"/>
        </w:rPr>
        <w:t>Définition du besoin</w:t>
      </w:r>
      <w:bookmarkEnd w:id="1"/>
    </w:p>
    <w:p w14:paraId="1DA16945" w14:textId="14F38017" w:rsidR="000F730B" w:rsidRDefault="000F730B" w:rsidP="00F3191A">
      <w:pPr>
        <w:spacing w:line="276" w:lineRule="auto"/>
        <w:jc w:val="both"/>
        <w:rPr>
          <w:rFonts w:ascii="Calibri" w:eastAsia="Calibri" w:hAnsi="Calibri" w:cs="Calibri"/>
          <w:color w:val="FF0000"/>
          <w:sz w:val="20"/>
          <w:szCs w:val="20"/>
        </w:rPr>
      </w:pPr>
      <w:r>
        <w:rPr>
          <w:rFonts w:ascii="Calibri" w:eastAsia="Calibri" w:hAnsi="Calibri" w:cs="Calibri"/>
        </w:rPr>
        <w:t xml:space="preserve">Le projet OpenApp’INSA vise le déploiement d’une </w:t>
      </w:r>
      <w:r>
        <w:rPr>
          <w:rFonts w:ascii="Calibri" w:eastAsia="Calibri" w:hAnsi="Calibri" w:cs="Calibri"/>
          <w:b/>
        </w:rPr>
        <w:t>application campus multiservices</w:t>
      </w:r>
      <w:r>
        <w:rPr>
          <w:rFonts w:ascii="Calibri" w:eastAsia="Calibri" w:hAnsi="Calibri" w:cs="Calibri"/>
        </w:rPr>
        <w:t xml:space="preserve">, principalement à destination des </w:t>
      </w:r>
      <w:r>
        <w:rPr>
          <w:rFonts w:ascii="Calibri" w:eastAsia="Calibri" w:hAnsi="Calibri" w:cs="Calibri"/>
          <w:b/>
        </w:rPr>
        <w:t>étudiants</w:t>
      </w:r>
      <w:r>
        <w:rPr>
          <w:rFonts w:ascii="Calibri" w:eastAsia="Calibri" w:hAnsi="Calibri" w:cs="Calibri"/>
        </w:rPr>
        <w:t xml:space="preserve">, et qui s’appuiera sur un ensemble de composants open source permettant de la connecter à un ensemble d’applications existantes. Parmi les applications existantes accessibles via internet et qui seront connectées à l’application mobile, on trouve toutes les </w:t>
      </w:r>
      <w:r>
        <w:rPr>
          <w:rFonts w:ascii="Calibri" w:eastAsia="Calibri" w:hAnsi="Calibri" w:cs="Calibri"/>
          <w:b/>
        </w:rPr>
        <w:t>démarches administratives</w:t>
      </w:r>
      <w:r>
        <w:rPr>
          <w:rFonts w:ascii="Calibri" w:eastAsia="Calibri" w:hAnsi="Calibri" w:cs="Calibri"/>
        </w:rPr>
        <w:t xml:space="preserve"> (inscription, prises de rendez-vous avec la médecine préventive …), les </w:t>
      </w:r>
      <w:r>
        <w:rPr>
          <w:rFonts w:ascii="Calibri" w:eastAsia="Calibri" w:hAnsi="Calibri" w:cs="Calibri"/>
          <w:b/>
        </w:rPr>
        <w:t>services liés à la restauration et au logement</w:t>
      </w:r>
      <w:r>
        <w:rPr>
          <w:rFonts w:ascii="Calibri" w:eastAsia="Calibri" w:hAnsi="Calibri" w:cs="Calibri"/>
        </w:rPr>
        <w:t xml:space="preserve">, les </w:t>
      </w:r>
      <w:r>
        <w:rPr>
          <w:rFonts w:ascii="Calibri" w:eastAsia="Calibri" w:hAnsi="Calibri" w:cs="Calibri"/>
          <w:b/>
        </w:rPr>
        <w:t>services liés aux études</w:t>
      </w:r>
      <w:r>
        <w:rPr>
          <w:rFonts w:ascii="Calibri" w:eastAsia="Calibri" w:hAnsi="Calibri" w:cs="Calibri"/>
        </w:rPr>
        <w:t xml:space="preserve"> (emploi du temps, notes …). A ces services sera ajouté un connecteur permettant d’accéder à une </w:t>
      </w:r>
      <w:r>
        <w:rPr>
          <w:rFonts w:ascii="Calibri" w:eastAsia="Calibri" w:hAnsi="Calibri" w:cs="Calibri"/>
          <w:b/>
        </w:rPr>
        <w:t>base de données d’actualités et d’évènements</w:t>
      </w:r>
      <w:r>
        <w:rPr>
          <w:rFonts w:ascii="Calibri" w:eastAsia="Calibri" w:hAnsi="Calibri" w:cs="Calibri"/>
        </w:rPr>
        <w:t xml:space="preserve"> (établissement, associations, partenaires). La mise en place d’un dépôt GitHub dédié pour héberger et </w:t>
      </w:r>
      <w:r>
        <w:rPr>
          <w:rFonts w:ascii="Calibri" w:eastAsia="Calibri" w:hAnsi="Calibri" w:cs="Calibri"/>
          <w:b/>
        </w:rPr>
        <w:t>diffuser l’ensemble des connecteurs applicatifs sous licence libre</w:t>
      </w:r>
      <w:r>
        <w:rPr>
          <w:rFonts w:ascii="Calibri" w:eastAsia="Calibri" w:hAnsi="Calibri" w:cs="Calibri"/>
        </w:rPr>
        <w:t xml:space="preserve"> permettra à tout établissement d’enseignement supérieur de développer sa propre application mobile à coût réduit et aux établissements, comme aux étudiants de venir </w:t>
      </w:r>
      <w:r>
        <w:rPr>
          <w:rFonts w:ascii="Calibri" w:eastAsia="Calibri" w:hAnsi="Calibri" w:cs="Calibri"/>
          <w:b/>
        </w:rPr>
        <w:t>enrichir cette base de nouveaux connecteurs</w:t>
      </w:r>
      <w:r>
        <w:rPr>
          <w:rFonts w:ascii="Calibri" w:eastAsia="Calibri" w:hAnsi="Calibri" w:cs="Calibri"/>
        </w:rPr>
        <w:t>. Ainsi à l'issue de l’année 202</w:t>
      </w:r>
      <w:r w:rsidR="006D727C">
        <w:rPr>
          <w:rFonts w:ascii="Calibri" w:eastAsia="Calibri" w:hAnsi="Calibri" w:cs="Calibri"/>
        </w:rPr>
        <w:t>3</w:t>
      </w:r>
      <w:r>
        <w:rPr>
          <w:rFonts w:ascii="Calibri" w:eastAsia="Calibri" w:hAnsi="Calibri" w:cs="Calibri"/>
        </w:rPr>
        <w:t xml:space="preserve">, notre projet aura délivré à la fois un ensemble de connecteurs open source vers des services numériques étudiants et l’intégration de ses connecteurs dans une </w:t>
      </w:r>
      <w:r>
        <w:rPr>
          <w:rFonts w:ascii="Calibri" w:eastAsia="Calibri" w:hAnsi="Calibri" w:cs="Calibri"/>
          <w:b/>
        </w:rPr>
        <w:t>première version d’application mobile</w:t>
      </w:r>
      <w:r>
        <w:rPr>
          <w:rFonts w:ascii="Calibri" w:eastAsia="Calibri" w:hAnsi="Calibri" w:cs="Calibri"/>
        </w:rPr>
        <w:t xml:space="preserve"> déployée sur les campus de l’INSA Toulouse et de l’INSA Lyon, avant déploiement dans les autres écoles du Groupe et dans les écoles partenaires intéressées.  </w:t>
      </w:r>
    </w:p>
    <w:p w14:paraId="01DBF315" w14:textId="77777777" w:rsidR="005F6CF7" w:rsidRDefault="00DB7A17">
      <w:pPr>
        <w:pStyle w:val="Titre2"/>
        <w:rPr>
          <w:i w:val="0"/>
          <w:sz w:val="28"/>
        </w:rPr>
      </w:pPr>
      <w:bookmarkStart w:id="2" w:name="_Toc131154690"/>
      <w:r>
        <w:rPr>
          <w:i w:val="0"/>
          <w:sz w:val="28"/>
        </w:rPr>
        <w:t>Domaine d'application</w:t>
      </w:r>
      <w:bookmarkEnd w:id="2"/>
    </w:p>
    <w:p w14:paraId="172AD26E" w14:textId="77777777" w:rsidR="00F3191A" w:rsidRDefault="00F3191A" w:rsidP="00F3191A">
      <w:pPr>
        <w:spacing w:line="276" w:lineRule="auto"/>
        <w:rPr>
          <w:rFonts w:ascii="Calibri" w:eastAsia="Calibri" w:hAnsi="Calibri" w:cs="Calibri"/>
        </w:rPr>
      </w:pPr>
      <w:r>
        <w:rPr>
          <w:rFonts w:ascii="Calibri" w:eastAsia="Calibri" w:hAnsi="Calibri" w:cs="Calibri"/>
        </w:rPr>
        <w:t xml:space="preserve">Pour un meilleur accompagnement de nos étudiants et pour répondre à leurs attentes en termes de communication aujourd’hui majoritairement développées sur leur téléphone mobile, le Groupe INSA souhaite se doter d’une application mobile institutionnelle </w:t>
      </w:r>
      <w:r w:rsidRPr="00F83270">
        <w:rPr>
          <w:rFonts w:ascii="Calibri" w:eastAsia="Calibri" w:hAnsi="Calibri" w:cs="Calibri"/>
          <w:b/>
          <w:bCs/>
        </w:rPr>
        <w:t>App’INSA</w:t>
      </w:r>
      <w:r>
        <w:rPr>
          <w:rFonts w:ascii="Calibri" w:eastAsia="Calibri" w:hAnsi="Calibri" w:cs="Calibri"/>
        </w:rPr>
        <w:t>. Ciblée pour la communauté étudiante, cette application servira également de “guide de poche” pour tous les acteurs (parents d’élèves, personnels extérieurs, citoyens…). Ainsi, ce service constituera un nouveau mode de communication où le mail devient aujourd’hui désuet pour la nouvelle génération.</w:t>
      </w:r>
    </w:p>
    <w:p w14:paraId="60D783B3" w14:textId="77777777" w:rsidR="00F3191A" w:rsidRDefault="00F3191A" w:rsidP="00F3191A">
      <w:pPr>
        <w:spacing w:line="276" w:lineRule="auto"/>
        <w:rPr>
          <w:rFonts w:ascii="Calibri" w:eastAsia="Calibri" w:hAnsi="Calibri" w:cs="Calibri"/>
        </w:rPr>
      </w:pPr>
      <w:r>
        <w:rPr>
          <w:rFonts w:ascii="Calibri" w:eastAsia="Calibri" w:hAnsi="Calibri" w:cs="Calibri"/>
        </w:rPr>
        <w:t>A travers ce nouvel assistant, l’étudiant pourra retrouver un environnement numérique minimal à travers un tableau de bord personnalisable avec :</w:t>
      </w:r>
    </w:p>
    <w:p w14:paraId="46E45DA4" w14:textId="77777777" w:rsidR="00F3191A" w:rsidRDefault="00F3191A" w:rsidP="00F3191A">
      <w:pPr>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Calibri" w:eastAsia="Calibri" w:hAnsi="Calibri" w:cs="Calibri"/>
        </w:rPr>
      </w:pPr>
      <w:r>
        <w:rPr>
          <w:rFonts w:ascii="Calibri" w:eastAsia="Calibri" w:hAnsi="Calibri" w:cs="Calibri"/>
        </w:rPr>
        <w:t>son emploi du temps (journalier, hebdomadaire, mensuel…),</w:t>
      </w:r>
    </w:p>
    <w:p w14:paraId="41E940D5" w14:textId="77777777" w:rsidR="00F3191A" w:rsidRDefault="00F3191A" w:rsidP="00F3191A">
      <w:pPr>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Calibri" w:eastAsia="Calibri" w:hAnsi="Calibri" w:cs="Calibri"/>
        </w:rPr>
      </w:pPr>
      <w:r>
        <w:rPr>
          <w:rFonts w:ascii="Calibri" w:eastAsia="Calibri" w:hAnsi="Calibri" w:cs="Calibri"/>
        </w:rPr>
        <w:t>ses relevés de notes,</w:t>
      </w:r>
    </w:p>
    <w:p w14:paraId="2C690691" w14:textId="77777777" w:rsidR="00F3191A" w:rsidRDefault="00F3191A" w:rsidP="00F3191A">
      <w:pPr>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Calibri" w:eastAsia="Calibri" w:hAnsi="Calibri" w:cs="Calibri"/>
        </w:rPr>
      </w:pPr>
      <w:r>
        <w:rPr>
          <w:rFonts w:ascii="Calibri" w:eastAsia="Calibri" w:hAnsi="Calibri" w:cs="Calibri"/>
        </w:rPr>
        <w:t>la communication institutionnelle issue des réseaux sociaux,</w:t>
      </w:r>
    </w:p>
    <w:p w14:paraId="542DC4B0" w14:textId="77777777" w:rsidR="00F3191A" w:rsidRDefault="00F3191A" w:rsidP="00F3191A">
      <w:pPr>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Calibri" w:eastAsia="Calibri" w:hAnsi="Calibri" w:cs="Calibri"/>
        </w:rPr>
      </w:pPr>
      <w:r>
        <w:rPr>
          <w:rFonts w:ascii="Calibri" w:eastAsia="Calibri" w:hAnsi="Calibri" w:cs="Calibri"/>
        </w:rPr>
        <w:t>la communication spécifique à son parcours (absence d’enseignant, changement de salle) par message push émanant des gestionnaires pédagogiques,</w:t>
      </w:r>
    </w:p>
    <w:p w14:paraId="7ADF6FDF" w14:textId="77777777" w:rsidR="00F3191A" w:rsidRDefault="00F3191A" w:rsidP="00F3191A">
      <w:pPr>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Calibri" w:eastAsia="Calibri" w:hAnsi="Calibri" w:cs="Calibri"/>
        </w:rPr>
      </w:pPr>
      <w:r>
        <w:rPr>
          <w:rFonts w:ascii="Calibri" w:eastAsia="Calibri" w:hAnsi="Calibri" w:cs="Calibri"/>
        </w:rPr>
        <w:t>ses absences,</w:t>
      </w:r>
    </w:p>
    <w:p w14:paraId="68D3B957" w14:textId="77777777" w:rsidR="00F3191A" w:rsidRDefault="00F3191A" w:rsidP="00F3191A">
      <w:pPr>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Calibri" w:eastAsia="Calibri" w:hAnsi="Calibri" w:cs="Calibri"/>
        </w:rPr>
      </w:pPr>
      <w:r>
        <w:rPr>
          <w:rFonts w:ascii="Calibri" w:eastAsia="Calibri" w:hAnsi="Calibri" w:cs="Calibri"/>
        </w:rPr>
        <w:t>un service de géolocalisation avec un repérage facilité des points d’intérêt.</w:t>
      </w:r>
    </w:p>
    <w:p w14:paraId="1D7A3E36" w14:textId="77777777" w:rsidR="00F3191A" w:rsidRDefault="00F3191A" w:rsidP="00F3191A">
      <w:pPr>
        <w:spacing w:line="276" w:lineRule="auto"/>
        <w:rPr>
          <w:rFonts w:ascii="Calibri" w:eastAsia="Calibri" w:hAnsi="Calibri" w:cs="Calibri"/>
        </w:rPr>
      </w:pPr>
    </w:p>
    <w:p w14:paraId="75B15DE7" w14:textId="54377841" w:rsidR="00F3191A" w:rsidRDefault="00F3191A" w:rsidP="00F3191A">
      <w:pPr>
        <w:spacing w:line="276" w:lineRule="auto"/>
        <w:rPr>
          <w:rFonts w:ascii="Calibri" w:eastAsia="Calibri" w:hAnsi="Calibri" w:cs="Calibri"/>
        </w:rPr>
      </w:pPr>
      <w:r>
        <w:rPr>
          <w:rFonts w:ascii="Calibri" w:eastAsia="Calibri" w:hAnsi="Calibri" w:cs="Calibri"/>
        </w:rPr>
        <w:lastRenderedPageBreak/>
        <w:t>Ces premières fonctionnalités et leurs connecteurs associés serviront de démarrage au projet avec possibilité d’ajout de nouveaux services en fonction des demandes d’évolution remontées par la communauté étudiante.</w:t>
      </w:r>
      <w:r w:rsidR="00683AEE">
        <w:rPr>
          <w:rFonts w:ascii="Calibri" w:eastAsia="Calibri" w:hAnsi="Calibri" w:cs="Calibri"/>
        </w:rPr>
        <w:t xml:space="preserve"> Ce prototype sera dans un premier temps destiné à l’INSA Toulouse et l’INSA Lyon.</w:t>
      </w:r>
    </w:p>
    <w:p w14:paraId="306C6147" w14:textId="77777777" w:rsidR="00F3191A" w:rsidRDefault="00F3191A" w:rsidP="00F3191A">
      <w:pPr>
        <w:spacing w:line="276" w:lineRule="auto"/>
        <w:rPr>
          <w:rFonts w:ascii="Calibri" w:eastAsia="Calibri" w:hAnsi="Calibri" w:cs="Calibri"/>
        </w:rPr>
      </w:pPr>
      <w:r>
        <w:rPr>
          <w:rFonts w:ascii="Calibri" w:eastAsia="Calibri" w:hAnsi="Calibri" w:cs="Calibri"/>
        </w:rPr>
        <w:t>Toutefois, ce service sera disponible à des personnes externes pour pouvoir se repérer dans le campus ou découvrir toutes les informations relatives à celui-ci (brochure de présentation générale, des formations…) et la communication événementielle associée.</w:t>
      </w:r>
    </w:p>
    <w:p w14:paraId="6D8C2FB7" w14:textId="77777777" w:rsidR="005F6CF7" w:rsidRDefault="00DB7A17">
      <w:pPr>
        <w:pStyle w:val="Titre2"/>
        <w:rPr>
          <w:i w:val="0"/>
          <w:sz w:val="28"/>
        </w:rPr>
      </w:pPr>
      <w:bookmarkStart w:id="3" w:name="_Toc131154691"/>
      <w:r>
        <w:rPr>
          <w:i w:val="0"/>
          <w:sz w:val="28"/>
        </w:rPr>
        <w:t>Responsabilités</w:t>
      </w:r>
      <w:bookmarkEnd w:id="3"/>
      <w:r>
        <w:rPr>
          <w:i w:val="0"/>
          <w:sz w:val="28"/>
        </w:rPr>
        <w:t xml:space="preserve"> </w:t>
      </w:r>
    </w:p>
    <w:p w14:paraId="360F757E" w14:textId="3ECEBA6B" w:rsidR="005F6CF7" w:rsidRDefault="00A1114F" w:rsidP="00F3191A">
      <w:pPr>
        <w:ind w:left="80" w:firstLine="62"/>
        <w:rPr>
          <w:rFonts w:ascii="Arial" w:hAnsi="Arial" w:cs="Arial"/>
          <w:sz w:val="22"/>
          <w:szCs w:val="22"/>
        </w:rPr>
      </w:pPr>
      <w:r>
        <w:rPr>
          <w:rFonts w:ascii="Arial" w:hAnsi="Arial" w:cs="Arial"/>
          <w:sz w:val="22"/>
          <w:szCs w:val="22"/>
        </w:rPr>
        <w:t xml:space="preserve">Communication </w:t>
      </w:r>
      <w:r w:rsidR="00DB3647">
        <w:rPr>
          <w:rFonts w:ascii="Arial" w:hAnsi="Arial" w:cs="Arial"/>
          <w:sz w:val="22"/>
          <w:szCs w:val="22"/>
        </w:rPr>
        <w:t>Groupe INSA</w:t>
      </w:r>
      <w:r>
        <w:rPr>
          <w:rFonts w:ascii="Arial" w:hAnsi="Arial" w:cs="Arial"/>
          <w:sz w:val="22"/>
          <w:szCs w:val="22"/>
        </w:rPr>
        <w:t xml:space="preserve"> </w:t>
      </w:r>
    </w:p>
    <w:p w14:paraId="0B6B485B" w14:textId="3B7C36FC" w:rsidR="00DB3647" w:rsidRDefault="00DB3647" w:rsidP="00F3191A">
      <w:pPr>
        <w:ind w:left="80" w:firstLine="62"/>
        <w:rPr>
          <w:rFonts w:ascii="Arial" w:hAnsi="Arial" w:cs="Arial"/>
          <w:sz w:val="22"/>
          <w:szCs w:val="22"/>
        </w:rPr>
      </w:pPr>
      <w:r>
        <w:rPr>
          <w:rFonts w:ascii="Arial" w:hAnsi="Arial" w:cs="Arial"/>
          <w:sz w:val="22"/>
          <w:szCs w:val="22"/>
        </w:rPr>
        <w:t>Service Communication INSA Toulouse et Lyon</w:t>
      </w:r>
    </w:p>
    <w:p w14:paraId="7932146E" w14:textId="55619765" w:rsidR="00DB3647" w:rsidRDefault="00DB3647" w:rsidP="00F3191A">
      <w:pPr>
        <w:ind w:left="80" w:firstLine="62"/>
        <w:rPr>
          <w:rFonts w:ascii="Arial" w:hAnsi="Arial" w:cs="Arial"/>
          <w:sz w:val="22"/>
          <w:szCs w:val="22"/>
        </w:rPr>
      </w:pPr>
      <w:r>
        <w:rPr>
          <w:rFonts w:ascii="Arial" w:hAnsi="Arial" w:cs="Arial"/>
          <w:sz w:val="22"/>
          <w:szCs w:val="22"/>
        </w:rPr>
        <w:t>Centre des Services Numériques INSA Toulouse</w:t>
      </w:r>
    </w:p>
    <w:p w14:paraId="27562BA7" w14:textId="673F0F12" w:rsidR="00DB3647" w:rsidRDefault="00DB3647" w:rsidP="00F3191A">
      <w:pPr>
        <w:ind w:left="80" w:firstLine="62"/>
        <w:rPr>
          <w:rFonts w:ascii="Arial" w:hAnsi="Arial" w:cs="Arial"/>
          <w:sz w:val="22"/>
          <w:szCs w:val="22"/>
        </w:rPr>
      </w:pPr>
      <w:r>
        <w:rPr>
          <w:rFonts w:ascii="Arial" w:hAnsi="Arial" w:cs="Arial"/>
          <w:sz w:val="22"/>
          <w:szCs w:val="22"/>
        </w:rPr>
        <w:t>DSI INSA Lyon</w:t>
      </w:r>
    </w:p>
    <w:p w14:paraId="656CBB86" w14:textId="0E74EFB2" w:rsidR="00AB5502" w:rsidRDefault="00200901" w:rsidP="00F3191A">
      <w:pPr>
        <w:ind w:left="80" w:firstLine="62"/>
        <w:rPr>
          <w:rFonts w:ascii="Arial" w:hAnsi="Arial" w:cs="Arial"/>
          <w:color w:val="FF0000"/>
          <w:sz w:val="22"/>
          <w:szCs w:val="22"/>
        </w:rPr>
      </w:pPr>
      <w:r w:rsidRPr="002D0D97">
        <w:rPr>
          <w:rFonts w:ascii="Arial" w:hAnsi="Arial" w:cs="Arial"/>
          <w:color w:val="FF0000"/>
          <w:sz w:val="22"/>
          <w:szCs w:val="22"/>
        </w:rPr>
        <w:t>VPECE INSA Toulouse</w:t>
      </w:r>
    </w:p>
    <w:p w14:paraId="376F35AE" w14:textId="77E9888D" w:rsidR="005476F4" w:rsidRPr="002D0D97" w:rsidRDefault="00E4623C" w:rsidP="005476F4">
      <w:pPr>
        <w:ind w:left="80" w:firstLine="62"/>
        <w:rPr>
          <w:rFonts w:ascii="Arial" w:hAnsi="Arial" w:cs="Arial"/>
          <w:color w:val="FF0000"/>
          <w:sz w:val="22"/>
          <w:szCs w:val="22"/>
        </w:rPr>
      </w:pPr>
      <w:r>
        <w:rPr>
          <w:rFonts w:ascii="Arial" w:hAnsi="Arial" w:cs="Arial"/>
          <w:color w:val="FF0000"/>
          <w:sz w:val="22"/>
          <w:szCs w:val="22"/>
        </w:rPr>
        <w:t xml:space="preserve">Elu étudiant </w:t>
      </w:r>
      <w:r w:rsidR="005476F4" w:rsidRPr="002D0D97">
        <w:rPr>
          <w:rFonts w:ascii="Arial" w:hAnsi="Arial" w:cs="Arial"/>
          <w:color w:val="FF0000"/>
          <w:sz w:val="22"/>
          <w:szCs w:val="22"/>
        </w:rPr>
        <w:t>INSA Lyon</w:t>
      </w:r>
      <w:r w:rsidR="005476F4">
        <w:rPr>
          <w:rFonts w:ascii="Arial" w:hAnsi="Arial" w:cs="Arial"/>
          <w:color w:val="FF0000"/>
          <w:sz w:val="22"/>
          <w:szCs w:val="22"/>
        </w:rPr>
        <w:t xml:space="preserve"> </w:t>
      </w:r>
    </w:p>
    <w:p w14:paraId="27BB372B" w14:textId="1F9D1936" w:rsidR="005B782F" w:rsidRPr="002D0D97" w:rsidRDefault="005B782F" w:rsidP="00F3191A">
      <w:pPr>
        <w:ind w:left="80" w:firstLine="62"/>
        <w:rPr>
          <w:rFonts w:ascii="Arial" w:hAnsi="Arial" w:cs="Arial"/>
          <w:color w:val="FF0000"/>
          <w:sz w:val="22"/>
          <w:szCs w:val="22"/>
        </w:rPr>
      </w:pPr>
      <w:r w:rsidRPr="002D0D97">
        <w:rPr>
          <w:rFonts w:ascii="Arial" w:hAnsi="Arial" w:cs="Arial"/>
          <w:color w:val="FF0000"/>
          <w:sz w:val="22"/>
          <w:szCs w:val="22"/>
        </w:rPr>
        <w:t>Amicale INSA Toulouse</w:t>
      </w:r>
    </w:p>
    <w:p w14:paraId="602674E1" w14:textId="217AC949" w:rsidR="005B782F" w:rsidRDefault="00301F77" w:rsidP="005B782F">
      <w:pPr>
        <w:ind w:left="80" w:firstLine="62"/>
        <w:rPr>
          <w:rFonts w:ascii="Arial" w:hAnsi="Arial" w:cs="Arial"/>
          <w:color w:val="FF0000"/>
          <w:sz w:val="22"/>
          <w:szCs w:val="22"/>
        </w:rPr>
      </w:pPr>
      <w:r>
        <w:rPr>
          <w:rFonts w:ascii="Arial" w:hAnsi="Arial" w:cs="Arial"/>
          <w:color w:val="FF0000"/>
          <w:sz w:val="22"/>
          <w:szCs w:val="22"/>
          <w:highlight w:val="yellow"/>
        </w:rPr>
        <w:t>Président BDE</w:t>
      </w:r>
      <w:r w:rsidR="005B782F" w:rsidRPr="002D0D97">
        <w:rPr>
          <w:rFonts w:ascii="Arial" w:hAnsi="Arial" w:cs="Arial"/>
          <w:color w:val="FF0000"/>
          <w:sz w:val="22"/>
          <w:szCs w:val="22"/>
          <w:highlight w:val="yellow"/>
        </w:rPr>
        <w:t xml:space="preserve"> INSA </w:t>
      </w:r>
      <w:r w:rsidR="005B782F" w:rsidRPr="002D0D97">
        <w:rPr>
          <w:rFonts w:ascii="Arial" w:hAnsi="Arial" w:cs="Arial"/>
          <w:color w:val="FF0000"/>
          <w:sz w:val="22"/>
          <w:szCs w:val="22"/>
          <w:highlight w:val="yellow"/>
        </w:rPr>
        <w:t>Lyon ??</w:t>
      </w:r>
    </w:p>
    <w:p w14:paraId="01F2C024" w14:textId="2CC7B59B" w:rsidR="003B3280" w:rsidRPr="002D0D97" w:rsidRDefault="003B3280" w:rsidP="005B782F">
      <w:pPr>
        <w:ind w:left="80" w:firstLine="62"/>
        <w:rPr>
          <w:rFonts w:ascii="Arial" w:hAnsi="Arial" w:cs="Arial"/>
          <w:color w:val="FF0000"/>
          <w:sz w:val="22"/>
          <w:szCs w:val="22"/>
        </w:rPr>
      </w:pPr>
      <w:r>
        <w:rPr>
          <w:rFonts w:ascii="Arial" w:hAnsi="Arial" w:cs="Arial"/>
          <w:color w:val="FF0000"/>
          <w:sz w:val="22"/>
          <w:szCs w:val="22"/>
        </w:rPr>
        <w:t>SIA(DSI etudiant) INSA Lyon</w:t>
      </w:r>
    </w:p>
    <w:p w14:paraId="3FC0EC89" w14:textId="77777777" w:rsidR="00DB3647" w:rsidRPr="002D0D97" w:rsidRDefault="00DB3647">
      <w:pPr>
        <w:ind w:left="80" w:firstLine="708"/>
        <w:rPr>
          <w:rFonts w:ascii="Arial" w:hAnsi="Arial" w:cs="Arial"/>
          <w:color w:val="FF0000"/>
          <w:sz w:val="22"/>
          <w:szCs w:val="22"/>
        </w:rPr>
      </w:pPr>
    </w:p>
    <w:p w14:paraId="0A1B3FEA" w14:textId="77777777" w:rsidR="005F6CF7" w:rsidRDefault="005F6CF7"/>
    <w:p w14:paraId="526F9F04" w14:textId="77777777" w:rsidR="005F6CF7" w:rsidRDefault="00DB7A17">
      <w:pPr>
        <w:pStyle w:val="Titre1"/>
      </w:pPr>
      <w:bookmarkStart w:id="4" w:name="_Toc131154692"/>
      <w:r>
        <w:t>Documents DE REFERENCE</w:t>
      </w:r>
      <w:bookmarkEnd w:id="4"/>
    </w:p>
    <w:p w14:paraId="1F344056" w14:textId="77777777" w:rsidR="005F6CF7" w:rsidRDefault="00DB7A17">
      <w:pPr>
        <w:jc w:val="both"/>
        <w:rPr>
          <w:rFonts w:ascii="Arial" w:hAnsi="Arial" w:cs="Arial"/>
          <w:sz w:val="22"/>
          <w:szCs w:val="22"/>
        </w:rPr>
      </w:pPr>
      <w:r>
        <w:rPr>
          <w:rFonts w:ascii="Arial" w:hAnsi="Arial" w:cs="Arial"/>
          <w:sz w:val="22"/>
          <w:szCs w:val="22"/>
        </w:rPr>
        <w:t>Les documents ci-dessous, à leur dernière édition, sont appelés en documents de référence :</w:t>
      </w:r>
    </w:p>
    <w:p w14:paraId="3294DB97" w14:textId="77777777" w:rsidR="005F6CF7" w:rsidRDefault="005F6CF7">
      <w:pPr>
        <w:jc w:val="both"/>
        <w:rPr>
          <w:rFonts w:ascii="Arial" w:hAnsi="Arial" w:cs="Arial"/>
          <w:sz w:val="22"/>
          <w:szCs w:val="22"/>
        </w:rPr>
      </w:pPr>
    </w:p>
    <w:tbl>
      <w:tblPr>
        <w:tblW w:w="9682" w:type="dxa"/>
        <w:tblInd w:w="-493" w:type="dxa"/>
        <w:tblLayout w:type="fixed"/>
        <w:tblCellMar>
          <w:left w:w="70" w:type="dxa"/>
          <w:right w:w="70" w:type="dxa"/>
        </w:tblCellMar>
        <w:tblLook w:val="0000" w:firstRow="0" w:lastRow="0" w:firstColumn="0" w:lastColumn="0" w:noHBand="0" w:noVBand="0"/>
      </w:tblPr>
      <w:tblGrid>
        <w:gridCol w:w="477"/>
        <w:gridCol w:w="4835"/>
        <w:gridCol w:w="4370"/>
      </w:tblGrid>
      <w:tr w:rsidR="005F6CF7" w14:paraId="701251E6" w14:textId="77777777">
        <w:trPr>
          <w:trHeight w:val="280"/>
        </w:trPr>
        <w:tc>
          <w:tcPr>
            <w:tcW w:w="477" w:type="dxa"/>
            <w:tcBorders>
              <w:top w:val="single" w:sz="4" w:space="0" w:color="000000"/>
              <w:left w:val="single" w:sz="4" w:space="0" w:color="000000"/>
              <w:bottom w:val="single" w:sz="4" w:space="0" w:color="000000"/>
            </w:tcBorders>
          </w:tcPr>
          <w:p w14:paraId="13B8FA1D" w14:textId="77777777" w:rsidR="005F6CF7" w:rsidRDefault="00DB7A17">
            <w:pPr>
              <w:ind w:right="-66"/>
              <w:jc w:val="center"/>
              <w:rPr>
                <w:rFonts w:ascii="Arial" w:hAnsi="Arial"/>
                <w:b/>
                <w:sz w:val="22"/>
                <w:szCs w:val="22"/>
              </w:rPr>
            </w:pPr>
            <w:r>
              <w:rPr>
                <w:rFonts w:ascii="Arial" w:hAnsi="Arial"/>
                <w:b/>
                <w:sz w:val="22"/>
                <w:szCs w:val="22"/>
              </w:rPr>
              <w:t>N°</w:t>
            </w:r>
          </w:p>
        </w:tc>
        <w:tc>
          <w:tcPr>
            <w:tcW w:w="4835" w:type="dxa"/>
            <w:tcBorders>
              <w:top w:val="single" w:sz="4" w:space="0" w:color="000000"/>
              <w:left w:val="single" w:sz="4" w:space="0" w:color="000000"/>
              <w:bottom w:val="single" w:sz="4" w:space="0" w:color="000000"/>
            </w:tcBorders>
          </w:tcPr>
          <w:p w14:paraId="3A5FDE3D" w14:textId="77777777" w:rsidR="005F6CF7" w:rsidRDefault="00DB7A17">
            <w:pPr>
              <w:ind w:right="-491"/>
              <w:jc w:val="center"/>
              <w:rPr>
                <w:rFonts w:ascii="Arial" w:hAnsi="Arial"/>
                <w:b/>
                <w:sz w:val="22"/>
                <w:szCs w:val="22"/>
              </w:rPr>
            </w:pPr>
            <w:r>
              <w:rPr>
                <w:rFonts w:ascii="Arial" w:hAnsi="Arial"/>
                <w:b/>
                <w:sz w:val="22"/>
                <w:szCs w:val="22"/>
              </w:rPr>
              <w:t>Titre</w:t>
            </w:r>
          </w:p>
        </w:tc>
        <w:tc>
          <w:tcPr>
            <w:tcW w:w="4370" w:type="dxa"/>
            <w:tcBorders>
              <w:top w:val="single" w:sz="4" w:space="0" w:color="000000"/>
              <w:left w:val="single" w:sz="4" w:space="0" w:color="000000"/>
              <w:bottom w:val="single" w:sz="4" w:space="0" w:color="000000"/>
              <w:right w:val="single" w:sz="4" w:space="0" w:color="auto"/>
            </w:tcBorders>
          </w:tcPr>
          <w:p w14:paraId="0ADD8A61" w14:textId="77777777" w:rsidR="005F6CF7" w:rsidRDefault="00DB7A17">
            <w:pPr>
              <w:jc w:val="center"/>
              <w:rPr>
                <w:rFonts w:ascii="Arial" w:hAnsi="Arial"/>
                <w:b/>
                <w:sz w:val="22"/>
                <w:szCs w:val="22"/>
              </w:rPr>
            </w:pPr>
            <w:r>
              <w:rPr>
                <w:rFonts w:ascii="Arial" w:hAnsi="Arial"/>
                <w:b/>
                <w:sz w:val="22"/>
                <w:szCs w:val="22"/>
              </w:rPr>
              <w:t>Référence</w:t>
            </w:r>
          </w:p>
        </w:tc>
      </w:tr>
      <w:tr w:rsidR="005F6CF7" w14:paraId="5EA5D10A" w14:textId="77777777">
        <w:trPr>
          <w:trHeight w:val="247"/>
        </w:trPr>
        <w:tc>
          <w:tcPr>
            <w:tcW w:w="477" w:type="dxa"/>
            <w:tcBorders>
              <w:top w:val="single" w:sz="4" w:space="0" w:color="000000"/>
              <w:left w:val="single" w:sz="4" w:space="0" w:color="000000"/>
              <w:bottom w:val="single" w:sz="4" w:space="0" w:color="000000"/>
            </w:tcBorders>
          </w:tcPr>
          <w:p w14:paraId="09DCDA45" w14:textId="77777777" w:rsidR="005F6CF7" w:rsidRDefault="005F6CF7">
            <w:pPr>
              <w:pStyle w:val="Paragraphedeliste"/>
              <w:numPr>
                <w:ilvl w:val="0"/>
                <w:numId w:val="20"/>
              </w:numPr>
              <w:ind w:right="-66"/>
              <w:jc w:val="center"/>
              <w:rPr>
                <w:rFonts w:ascii="Arial" w:hAnsi="Arial"/>
                <w:sz w:val="20"/>
                <w:szCs w:val="22"/>
              </w:rPr>
            </w:pPr>
          </w:p>
        </w:tc>
        <w:tc>
          <w:tcPr>
            <w:tcW w:w="4835" w:type="dxa"/>
            <w:tcBorders>
              <w:top w:val="single" w:sz="4" w:space="0" w:color="000000"/>
              <w:left w:val="single" w:sz="4" w:space="0" w:color="000000"/>
              <w:bottom w:val="single" w:sz="4" w:space="0" w:color="000000"/>
            </w:tcBorders>
          </w:tcPr>
          <w:p w14:paraId="78AE4A53" w14:textId="253249C0" w:rsidR="005F6CF7" w:rsidRDefault="005F6CF7">
            <w:pPr>
              <w:ind w:right="-491" w:firstLine="3"/>
              <w:rPr>
                <w:rFonts w:ascii="Arial" w:hAnsi="Arial"/>
                <w:sz w:val="20"/>
                <w:szCs w:val="22"/>
              </w:rPr>
            </w:pPr>
          </w:p>
        </w:tc>
        <w:tc>
          <w:tcPr>
            <w:tcW w:w="4370" w:type="dxa"/>
            <w:tcBorders>
              <w:top w:val="single" w:sz="4" w:space="0" w:color="000000"/>
              <w:left w:val="single" w:sz="4" w:space="0" w:color="000000"/>
              <w:bottom w:val="single" w:sz="4" w:space="0" w:color="000000"/>
              <w:right w:val="single" w:sz="4" w:space="0" w:color="auto"/>
            </w:tcBorders>
          </w:tcPr>
          <w:p w14:paraId="51665A5F" w14:textId="77777777" w:rsidR="005F6CF7" w:rsidRDefault="005F6CF7">
            <w:pPr>
              <w:ind w:left="357" w:hanging="353"/>
              <w:rPr>
                <w:rFonts w:ascii="Arial" w:hAnsi="Arial"/>
                <w:sz w:val="20"/>
                <w:szCs w:val="22"/>
              </w:rPr>
            </w:pPr>
          </w:p>
        </w:tc>
      </w:tr>
      <w:tr w:rsidR="005F6CF7" w14:paraId="426AACFA" w14:textId="77777777">
        <w:trPr>
          <w:trHeight w:val="264"/>
        </w:trPr>
        <w:tc>
          <w:tcPr>
            <w:tcW w:w="477" w:type="dxa"/>
            <w:tcBorders>
              <w:top w:val="single" w:sz="4" w:space="0" w:color="000000"/>
              <w:left w:val="single" w:sz="4" w:space="0" w:color="000000"/>
              <w:bottom w:val="single" w:sz="4" w:space="0" w:color="000000"/>
            </w:tcBorders>
          </w:tcPr>
          <w:p w14:paraId="1A51675E" w14:textId="77777777" w:rsidR="005F6CF7" w:rsidRDefault="005F6CF7">
            <w:pPr>
              <w:pStyle w:val="Paragraphedeliste"/>
              <w:numPr>
                <w:ilvl w:val="0"/>
                <w:numId w:val="20"/>
              </w:numPr>
              <w:ind w:right="-66"/>
              <w:jc w:val="center"/>
              <w:rPr>
                <w:rFonts w:ascii="Arial" w:hAnsi="Arial"/>
                <w:sz w:val="20"/>
                <w:szCs w:val="22"/>
              </w:rPr>
            </w:pPr>
          </w:p>
        </w:tc>
        <w:tc>
          <w:tcPr>
            <w:tcW w:w="4835" w:type="dxa"/>
            <w:tcBorders>
              <w:top w:val="single" w:sz="4" w:space="0" w:color="000000"/>
              <w:left w:val="single" w:sz="4" w:space="0" w:color="000000"/>
              <w:bottom w:val="single" w:sz="4" w:space="0" w:color="000000"/>
            </w:tcBorders>
          </w:tcPr>
          <w:p w14:paraId="3FF748DB" w14:textId="15442125" w:rsidR="005F6CF7" w:rsidRDefault="005F6CF7">
            <w:pPr>
              <w:ind w:right="-491" w:firstLine="3"/>
              <w:rPr>
                <w:rFonts w:ascii="Arial" w:hAnsi="Arial"/>
                <w:sz w:val="20"/>
                <w:szCs w:val="22"/>
              </w:rPr>
            </w:pPr>
          </w:p>
        </w:tc>
        <w:tc>
          <w:tcPr>
            <w:tcW w:w="4370" w:type="dxa"/>
            <w:tcBorders>
              <w:top w:val="single" w:sz="4" w:space="0" w:color="000000"/>
              <w:left w:val="single" w:sz="4" w:space="0" w:color="000000"/>
              <w:bottom w:val="single" w:sz="4" w:space="0" w:color="000000"/>
              <w:right w:val="single" w:sz="4" w:space="0" w:color="auto"/>
            </w:tcBorders>
          </w:tcPr>
          <w:p w14:paraId="0CB2CCE2" w14:textId="77777777" w:rsidR="005F6CF7" w:rsidRDefault="005F6CF7">
            <w:pPr>
              <w:ind w:left="357" w:hanging="353"/>
              <w:rPr>
                <w:rFonts w:ascii="Arial" w:hAnsi="Arial"/>
                <w:sz w:val="20"/>
                <w:szCs w:val="22"/>
              </w:rPr>
            </w:pPr>
          </w:p>
        </w:tc>
      </w:tr>
      <w:tr w:rsidR="005F6CF7" w14:paraId="6CBBD592" w14:textId="77777777">
        <w:trPr>
          <w:trHeight w:val="264"/>
        </w:trPr>
        <w:tc>
          <w:tcPr>
            <w:tcW w:w="477" w:type="dxa"/>
            <w:tcBorders>
              <w:top w:val="single" w:sz="4" w:space="0" w:color="000000"/>
              <w:left w:val="single" w:sz="4" w:space="0" w:color="000000"/>
              <w:bottom w:val="single" w:sz="4" w:space="0" w:color="000000"/>
            </w:tcBorders>
          </w:tcPr>
          <w:p w14:paraId="117AD97A" w14:textId="77777777" w:rsidR="005F6CF7" w:rsidRDefault="005F6CF7">
            <w:pPr>
              <w:pStyle w:val="Paragraphedeliste"/>
              <w:numPr>
                <w:ilvl w:val="0"/>
                <w:numId w:val="20"/>
              </w:numPr>
              <w:ind w:right="-66"/>
              <w:jc w:val="center"/>
              <w:rPr>
                <w:rFonts w:ascii="Arial" w:hAnsi="Arial"/>
                <w:sz w:val="20"/>
                <w:szCs w:val="22"/>
              </w:rPr>
            </w:pPr>
          </w:p>
        </w:tc>
        <w:tc>
          <w:tcPr>
            <w:tcW w:w="4835" w:type="dxa"/>
            <w:tcBorders>
              <w:top w:val="single" w:sz="4" w:space="0" w:color="000000"/>
              <w:left w:val="single" w:sz="4" w:space="0" w:color="000000"/>
              <w:bottom w:val="single" w:sz="4" w:space="0" w:color="000000"/>
            </w:tcBorders>
          </w:tcPr>
          <w:p w14:paraId="30F5CAF4" w14:textId="71B84C79" w:rsidR="005F6CF7" w:rsidRDefault="005F6CF7">
            <w:pPr>
              <w:ind w:right="-491" w:firstLine="3"/>
              <w:rPr>
                <w:rFonts w:ascii="Arial" w:hAnsi="Arial"/>
                <w:sz w:val="20"/>
                <w:szCs w:val="22"/>
              </w:rPr>
            </w:pPr>
          </w:p>
        </w:tc>
        <w:tc>
          <w:tcPr>
            <w:tcW w:w="4370" w:type="dxa"/>
            <w:tcBorders>
              <w:top w:val="single" w:sz="4" w:space="0" w:color="000000"/>
              <w:left w:val="single" w:sz="4" w:space="0" w:color="000000"/>
              <w:bottom w:val="single" w:sz="4" w:space="0" w:color="000000"/>
              <w:right w:val="single" w:sz="4" w:space="0" w:color="000000"/>
            </w:tcBorders>
          </w:tcPr>
          <w:p w14:paraId="6077BDDE" w14:textId="77777777" w:rsidR="005F6CF7" w:rsidRDefault="005F6CF7">
            <w:pPr>
              <w:ind w:left="357" w:hanging="353"/>
              <w:rPr>
                <w:rFonts w:ascii="Arial" w:hAnsi="Arial"/>
                <w:sz w:val="20"/>
                <w:szCs w:val="22"/>
              </w:rPr>
            </w:pPr>
          </w:p>
        </w:tc>
      </w:tr>
    </w:tbl>
    <w:p w14:paraId="2FFE3817" w14:textId="7E6FA8F0" w:rsidR="005F6CF7" w:rsidRDefault="00DB7A17">
      <w:pPr>
        <w:pStyle w:val="Titre1"/>
        <w:numPr>
          <w:ilvl w:val="0"/>
          <w:numId w:val="16"/>
        </w:numPr>
      </w:pPr>
      <w:bookmarkStart w:id="5" w:name="_Toc131154693"/>
      <w:r>
        <w:t>Fonctionnalités</w:t>
      </w:r>
      <w:bookmarkEnd w:id="5"/>
    </w:p>
    <w:p w14:paraId="1CB10037" w14:textId="4D620FBA" w:rsidR="00F3191A" w:rsidRDefault="00F3191A" w:rsidP="00F3191A"/>
    <w:p w14:paraId="1BDD81B1" w14:textId="462950BC" w:rsidR="0094087C" w:rsidRDefault="0094087C" w:rsidP="00F3191A">
      <w:pPr>
        <w:rPr>
          <w:rFonts w:ascii="Calibri" w:eastAsia="Calibri" w:hAnsi="Calibri" w:cs="Calibri"/>
        </w:rPr>
      </w:pPr>
      <w:r>
        <w:rPr>
          <w:rFonts w:ascii="Calibri" w:eastAsia="Calibri" w:hAnsi="Calibri" w:cs="Calibri"/>
        </w:rPr>
        <w:t>Après le téléchargement de l’application mobile sur les stores conventionnels, l’étudiant devra choisir l’établissement d’inscription (INSA Toulouse ou INSA Lyon).</w:t>
      </w:r>
    </w:p>
    <w:p w14:paraId="3A0B28CB" w14:textId="788AE67E" w:rsidR="0094087C" w:rsidRDefault="0094087C" w:rsidP="00F3191A">
      <w:pPr>
        <w:rPr>
          <w:rFonts w:ascii="Calibri" w:eastAsia="Calibri" w:hAnsi="Calibri" w:cs="Calibri"/>
        </w:rPr>
      </w:pPr>
      <w:r>
        <w:rPr>
          <w:rFonts w:ascii="Calibri" w:eastAsia="Calibri" w:hAnsi="Calibri" w:cs="Calibri"/>
        </w:rPr>
        <w:t xml:space="preserve">À la suite de ce choix, un fichier de configuration spécifique à chaque établissement permettra de récupérer les éléments de configuration technique </w:t>
      </w:r>
      <w:r w:rsidR="00F029BB">
        <w:rPr>
          <w:rFonts w:ascii="Calibri" w:eastAsia="Calibri" w:hAnsi="Calibri" w:cs="Calibri"/>
        </w:rPr>
        <w:t>et l’appel aux demi-connecteurs</w:t>
      </w:r>
      <w:r w:rsidR="00F83270">
        <w:rPr>
          <w:rFonts w:ascii="Calibri" w:eastAsia="Calibri" w:hAnsi="Calibri" w:cs="Calibri"/>
        </w:rPr>
        <w:t xml:space="preserve"> </w:t>
      </w:r>
      <w:r w:rsidR="00F029BB">
        <w:rPr>
          <w:rFonts w:ascii="Calibri" w:eastAsia="Calibri" w:hAnsi="Calibri" w:cs="Calibri"/>
        </w:rPr>
        <w:t xml:space="preserve">REST </w:t>
      </w:r>
      <w:r>
        <w:rPr>
          <w:rFonts w:ascii="Calibri" w:eastAsia="Calibri" w:hAnsi="Calibri" w:cs="Calibri"/>
        </w:rPr>
        <w:t>tels que :</w:t>
      </w:r>
    </w:p>
    <w:p w14:paraId="3877C44D" w14:textId="42764A57" w:rsidR="0094087C" w:rsidRDefault="0094087C" w:rsidP="0094087C">
      <w:pPr>
        <w:pStyle w:val="Paragraphedeliste"/>
        <w:numPr>
          <w:ilvl w:val="0"/>
          <w:numId w:val="42"/>
        </w:numPr>
        <w:rPr>
          <w:rFonts w:ascii="Calibri" w:eastAsia="Calibri" w:hAnsi="Calibri" w:cs="Calibri"/>
        </w:rPr>
      </w:pPr>
      <w:r>
        <w:rPr>
          <w:rFonts w:ascii="Calibri" w:eastAsia="Calibri" w:hAnsi="Calibri" w:cs="Calibri"/>
        </w:rPr>
        <w:t>Serveur d’authentification</w:t>
      </w:r>
    </w:p>
    <w:p w14:paraId="4F0EC30C" w14:textId="6CBBFEBE" w:rsidR="0094087C" w:rsidRDefault="0094087C" w:rsidP="0094087C">
      <w:pPr>
        <w:pStyle w:val="Paragraphedeliste"/>
        <w:numPr>
          <w:ilvl w:val="0"/>
          <w:numId w:val="42"/>
        </w:numPr>
        <w:rPr>
          <w:rFonts w:ascii="Calibri" w:eastAsia="Calibri" w:hAnsi="Calibri" w:cs="Calibri"/>
        </w:rPr>
      </w:pPr>
      <w:r>
        <w:rPr>
          <w:rFonts w:ascii="Calibri" w:eastAsia="Calibri" w:hAnsi="Calibri" w:cs="Calibri"/>
        </w:rPr>
        <w:t>Serveur de messagerie</w:t>
      </w:r>
    </w:p>
    <w:p w14:paraId="03289DF6" w14:textId="596DAC20" w:rsidR="0094087C" w:rsidRDefault="0094087C" w:rsidP="0094087C">
      <w:pPr>
        <w:pStyle w:val="Paragraphedeliste"/>
        <w:numPr>
          <w:ilvl w:val="0"/>
          <w:numId w:val="42"/>
        </w:numPr>
        <w:rPr>
          <w:rFonts w:ascii="Calibri" w:eastAsia="Calibri" w:hAnsi="Calibri" w:cs="Calibri"/>
        </w:rPr>
      </w:pPr>
      <w:r>
        <w:rPr>
          <w:rFonts w:ascii="Calibri" w:eastAsia="Calibri" w:hAnsi="Calibri" w:cs="Calibri"/>
        </w:rPr>
        <w:t>Webservice présentant les relevés de notes</w:t>
      </w:r>
    </w:p>
    <w:p w14:paraId="355763AD" w14:textId="5802390D" w:rsidR="0094087C" w:rsidRDefault="0094087C" w:rsidP="0094087C">
      <w:pPr>
        <w:pStyle w:val="Paragraphedeliste"/>
        <w:numPr>
          <w:ilvl w:val="0"/>
          <w:numId w:val="42"/>
        </w:numPr>
        <w:rPr>
          <w:rFonts w:ascii="Calibri" w:eastAsia="Calibri" w:hAnsi="Calibri" w:cs="Calibri"/>
        </w:rPr>
      </w:pPr>
      <w:r>
        <w:rPr>
          <w:rFonts w:ascii="Calibri" w:eastAsia="Calibri" w:hAnsi="Calibri" w:cs="Calibri"/>
        </w:rPr>
        <w:t>Webservice présentant l’emploi du temps de l’étudiant</w:t>
      </w:r>
    </w:p>
    <w:p w14:paraId="6853829C" w14:textId="0BADCDB6" w:rsidR="0094087C" w:rsidRDefault="0094087C" w:rsidP="0094087C">
      <w:pPr>
        <w:pStyle w:val="Paragraphedeliste"/>
        <w:numPr>
          <w:ilvl w:val="0"/>
          <w:numId w:val="42"/>
        </w:numPr>
        <w:rPr>
          <w:rFonts w:ascii="Calibri" w:eastAsia="Calibri" w:hAnsi="Calibri" w:cs="Calibri"/>
        </w:rPr>
      </w:pPr>
      <w:r>
        <w:rPr>
          <w:rFonts w:ascii="Calibri" w:eastAsia="Calibri" w:hAnsi="Calibri" w:cs="Calibri"/>
        </w:rPr>
        <w:t>Serveur Moodle de l’établissement</w:t>
      </w:r>
    </w:p>
    <w:p w14:paraId="25B969AE" w14:textId="3C0D2CD3" w:rsidR="0094087C" w:rsidRDefault="0094087C" w:rsidP="0094087C">
      <w:pPr>
        <w:pStyle w:val="Paragraphedeliste"/>
        <w:numPr>
          <w:ilvl w:val="0"/>
          <w:numId w:val="42"/>
        </w:numPr>
        <w:rPr>
          <w:rFonts w:ascii="Calibri" w:eastAsia="Calibri" w:hAnsi="Calibri" w:cs="Calibri"/>
        </w:rPr>
      </w:pPr>
      <w:r>
        <w:rPr>
          <w:rFonts w:ascii="Calibri" w:eastAsia="Calibri" w:hAnsi="Calibri" w:cs="Calibri"/>
        </w:rPr>
        <w:t>Webview des pages communication de l’établissement</w:t>
      </w:r>
    </w:p>
    <w:p w14:paraId="607D60EF" w14:textId="72BA91D6" w:rsidR="0094087C" w:rsidRDefault="0094087C" w:rsidP="0094087C">
      <w:pPr>
        <w:pStyle w:val="Paragraphedeliste"/>
        <w:numPr>
          <w:ilvl w:val="0"/>
          <w:numId w:val="42"/>
        </w:numPr>
        <w:rPr>
          <w:rFonts w:ascii="Calibri" w:eastAsia="Calibri" w:hAnsi="Calibri" w:cs="Calibri"/>
        </w:rPr>
      </w:pPr>
      <w:r>
        <w:rPr>
          <w:rFonts w:ascii="Calibri" w:eastAsia="Calibri" w:hAnsi="Calibri" w:cs="Calibri"/>
        </w:rPr>
        <w:t>Agrégation des informations des réseaux sociaux par établissement</w:t>
      </w:r>
    </w:p>
    <w:p w14:paraId="7A79B700" w14:textId="6695909C" w:rsidR="0094087C" w:rsidRDefault="0094087C" w:rsidP="0094087C">
      <w:pPr>
        <w:pStyle w:val="Paragraphedeliste"/>
        <w:numPr>
          <w:ilvl w:val="0"/>
          <w:numId w:val="42"/>
        </w:numPr>
        <w:rPr>
          <w:rFonts w:ascii="Calibri" w:eastAsia="Calibri" w:hAnsi="Calibri" w:cs="Calibri"/>
        </w:rPr>
      </w:pPr>
      <w:r>
        <w:rPr>
          <w:rFonts w:ascii="Calibri" w:eastAsia="Calibri" w:hAnsi="Calibri" w:cs="Calibri"/>
        </w:rPr>
        <w:t>Plan interactif du campus de l’établissement</w:t>
      </w:r>
    </w:p>
    <w:p w14:paraId="0B8070A2" w14:textId="77777777" w:rsidR="0094087C" w:rsidRPr="0094087C" w:rsidRDefault="0094087C" w:rsidP="0094087C">
      <w:pPr>
        <w:pStyle w:val="Paragraphedeliste"/>
        <w:rPr>
          <w:rFonts w:ascii="Calibri" w:eastAsia="Calibri" w:hAnsi="Calibri" w:cs="Calibri"/>
        </w:rPr>
      </w:pPr>
    </w:p>
    <w:p w14:paraId="36337867" w14:textId="77777777" w:rsidR="0094087C" w:rsidRDefault="0094087C" w:rsidP="00F3191A">
      <w:pPr>
        <w:rPr>
          <w:rFonts w:ascii="Calibri" w:eastAsia="Calibri" w:hAnsi="Calibri" w:cs="Calibri"/>
        </w:rPr>
      </w:pPr>
    </w:p>
    <w:p w14:paraId="0C64634C" w14:textId="69427947" w:rsidR="00F3191A" w:rsidRDefault="00F3191A" w:rsidP="00F3191A">
      <w:pPr>
        <w:rPr>
          <w:rFonts w:ascii="Calibri" w:eastAsia="Calibri" w:hAnsi="Calibri" w:cs="Calibri"/>
        </w:rPr>
      </w:pPr>
      <w:r>
        <w:rPr>
          <w:rFonts w:ascii="Calibri" w:eastAsia="Calibri" w:hAnsi="Calibri" w:cs="Calibri"/>
        </w:rPr>
        <w:t xml:space="preserve">Fonctionnellement, la première version de l’application mobile App’INSA devra répondre aux besoins suivants : </w:t>
      </w:r>
      <w:r w:rsidRPr="00CA206C">
        <w:rPr>
          <w:rFonts w:ascii="Calibri" w:eastAsia="Calibri" w:hAnsi="Calibri" w:cs="Calibri"/>
        </w:rPr>
        <w:t>Scolarité</w:t>
      </w:r>
      <w:r>
        <w:rPr>
          <w:rFonts w:ascii="Calibri" w:eastAsia="Calibri" w:hAnsi="Calibri" w:cs="Calibri"/>
        </w:rPr>
        <w:t xml:space="preserve">, </w:t>
      </w:r>
      <w:r w:rsidRPr="00CA206C">
        <w:rPr>
          <w:rFonts w:ascii="Calibri" w:eastAsia="Calibri" w:hAnsi="Calibri" w:cs="Calibri"/>
        </w:rPr>
        <w:t>Communication &amp; Vie Étudiante</w:t>
      </w:r>
      <w:r>
        <w:rPr>
          <w:rFonts w:ascii="Calibri" w:eastAsia="Calibri" w:hAnsi="Calibri" w:cs="Calibri"/>
        </w:rPr>
        <w:t xml:space="preserve">, </w:t>
      </w:r>
      <w:r w:rsidRPr="00CA206C">
        <w:rPr>
          <w:rFonts w:ascii="Calibri" w:eastAsia="Calibri" w:hAnsi="Calibri" w:cs="Calibri"/>
        </w:rPr>
        <w:t>Campus</w:t>
      </w:r>
      <w:r>
        <w:rPr>
          <w:rFonts w:ascii="Calibri" w:eastAsia="Calibri" w:hAnsi="Calibri" w:cs="Calibri"/>
        </w:rPr>
        <w:t>, Divers.</w:t>
      </w:r>
    </w:p>
    <w:p w14:paraId="460232EE" w14:textId="77777777" w:rsidR="00F3191A" w:rsidRPr="00F3191A" w:rsidRDefault="00F3191A" w:rsidP="00F3191A"/>
    <w:p w14:paraId="44AAE354" w14:textId="2F6D8FF2" w:rsidR="005F6CF7" w:rsidRPr="00577636" w:rsidRDefault="006D727C" w:rsidP="006D727C">
      <w:pPr>
        <w:pStyle w:val="Titre2"/>
        <w:rPr>
          <w:iCs w:val="0"/>
          <w:sz w:val="28"/>
        </w:rPr>
      </w:pPr>
      <w:bookmarkStart w:id="6" w:name="_Toc131154694"/>
      <w:r w:rsidRPr="00577636">
        <w:rPr>
          <w:iCs w:val="0"/>
          <w:sz w:val="28"/>
        </w:rPr>
        <w:t>Scolarité</w:t>
      </w:r>
      <w:bookmarkEnd w:id="6"/>
    </w:p>
    <w:p w14:paraId="04D209EE" w14:textId="77777777" w:rsidR="006D727C" w:rsidRDefault="006D727C" w:rsidP="006D727C">
      <w:pPr>
        <w:numPr>
          <w:ilvl w:val="0"/>
          <w:numId w:val="37"/>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Notes : accès et affichage du récapitulatif des notes et résultats d’examens obtenus.</w:t>
      </w:r>
    </w:p>
    <w:p w14:paraId="08D39FF1" w14:textId="77F70592" w:rsidR="006D727C" w:rsidRDefault="006D727C" w:rsidP="006D727C">
      <w:pPr>
        <w:numPr>
          <w:ilvl w:val="0"/>
          <w:numId w:val="37"/>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Notifications mobiles :</w:t>
      </w:r>
      <w:r>
        <w:rPr>
          <w:rFonts w:ascii="Calibri" w:eastAsia="Calibri" w:hAnsi="Calibri" w:cs="Calibri"/>
        </w:rPr>
        <w:tab/>
        <w:t>activation de notifications sur la base de fonctionnalités présentes dans l’application. Par défaut activées pour les fonctionnalités</w:t>
      </w:r>
      <w:r w:rsidR="00F3191A">
        <w:rPr>
          <w:rFonts w:ascii="Calibri" w:eastAsia="Calibri" w:hAnsi="Calibri" w:cs="Calibri"/>
        </w:rPr>
        <w:t xml:space="preserve"> « Planning</w:t>
      </w:r>
      <w:r>
        <w:rPr>
          <w:rFonts w:ascii="Calibri" w:eastAsia="Calibri" w:hAnsi="Calibri" w:cs="Calibri"/>
        </w:rPr>
        <w:t>» et «Notes».</w:t>
      </w:r>
    </w:p>
    <w:p w14:paraId="39ABA808" w14:textId="77777777" w:rsidR="006D727C" w:rsidRDefault="006D727C" w:rsidP="006D727C">
      <w:pPr>
        <w:numPr>
          <w:ilvl w:val="0"/>
          <w:numId w:val="37"/>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Planning : accès et affichage du calendrier de cours, notifications en temps réel sur les cours à venir.</w:t>
      </w:r>
    </w:p>
    <w:p w14:paraId="095A1FB0" w14:textId="77777777" w:rsidR="006D727C" w:rsidRDefault="006D727C" w:rsidP="006D727C">
      <w:pPr>
        <w:numPr>
          <w:ilvl w:val="0"/>
          <w:numId w:val="37"/>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Tableau de bord : intégration en onglets des informations les plus importantes choisies par l’établissement (ex. les cours à venir, les crédits obtenus, messages reçus, etc.).</w:t>
      </w:r>
    </w:p>
    <w:p w14:paraId="2CB548F8" w14:textId="73A68AD9" w:rsidR="005F6CF7" w:rsidRPr="00577636" w:rsidRDefault="00DB7A17">
      <w:pPr>
        <w:pStyle w:val="Titre2"/>
        <w:rPr>
          <w:iCs w:val="0"/>
          <w:sz w:val="28"/>
        </w:rPr>
      </w:pPr>
      <w:r>
        <w:rPr>
          <w:i w:val="0"/>
          <w:sz w:val="28"/>
        </w:rPr>
        <w:t xml:space="preserve"> </w:t>
      </w:r>
      <w:bookmarkStart w:id="7" w:name="_Toc131154695"/>
      <w:r w:rsidR="00CA206C" w:rsidRPr="00577636">
        <w:rPr>
          <w:iCs w:val="0"/>
          <w:sz w:val="28"/>
        </w:rPr>
        <w:t>Communication &amp; Vie Etudiante</w:t>
      </w:r>
      <w:bookmarkEnd w:id="7"/>
    </w:p>
    <w:p w14:paraId="1D5A8C72" w14:textId="77777777" w:rsidR="00CA206C" w:rsidRDefault="00CA206C" w:rsidP="00CA206C">
      <w:pPr>
        <w:numPr>
          <w:ilvl w:val="0"/>
          <w:numId w:val="3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Actualités : récupération et affichage des différentes actualités de l’établissement sous forme de flux ordonné, et filtrage si disponible.</w:t>
      </w:r>
    </w:p>
    <w:p w14:paraId="35CAAEA2" w14:textId="77777777" w:rsidR="00CA206C" w:rsidRDefault="00CA206C" w:rsidP="00CA206C">
      <w:pPr>
        <w:numPr>
          <w:ilvl w:val="0"/>
          <w:numId w:val="3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Base de connaissances :</w:t>
      </w:r>
      <w:r>
        <w:rPr>
          <w:rFonts w:ascii="Calibri" w:eastAsia="Calibri" w:hAnsi="Calibri" w:cs="Calibri"/>
        </w:rPr>
        <w:tab/>
        <w:t>affichage de contenus, sous forme d'une base de connaissance permettant l'intégration d'articles, guides, ou informations à destination de l'utilisateur.</w:t>
      </w:r>
    </w:p>
    <w:p w14:paraId="3B9A56B1" w14:textId="77777777" w:rsidR="00CA206C" w:rsidRDefault="00CA206C" w:rsidP="00CA206C">
      <w:pPr>
        <w:numPr>
          <w:ilvl w:val="0"/>
          <w:numId w:val="3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Événements : récupération et affichage des différents événements de l’établissement sous forme de flux ordonné, et filtrage si disponible.</w:t>
      </w:r>
    </w:p>
    <w:p w14:paraId="2AFC95F9" w14:textId="77777777" w:rsidR="00CA206C" w:rsidRDefault="00CA206C" w:rsidP="00CA206C">
      <w:pPr>
        <w:numPr>
          <w:ilvl w:val="0"/>
          <w:numId w:val="3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Messages Push (&amp; Historique) : réception, consultation, et interaction avec les notifications Push envoyées depuis la plateforme web.</w:t>
      </w:r>
    </w:p>
    <w:p w14:paraId="37124AD9" w14:textId="77777777" w:rsidR="00CA206C" w:rsidRDefault="00CA206C" w:rsidP="00CA206C">
      <w:pPr>
        <w:numPr>
          <w:ilvl w:val="0"/>
          <w:numId w:val="3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Partie publique ou non loguée : développement d’une partie publique de l’application, accessible sans passer par la fonctionnalité d’authentification, avec affichage du contenu édité depuis la plate-forme web mise à disposition.</w:t>
      </w:r>
    </w:p>
    <w:p w14:paraId="53CE350E" w14:textId="77777777" w:rsidR="00CA206C" w:rsidRDefault="00CA206C" w:rsidP="00CA206C">
      <w:pPr>
        <w:numPr>
          <w:ilvl w:val="0"/>
          <w:numId w:val="3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Réseaux Sociaux : récupération et affichage des différents réseaux sociaux de l’établissement sous forme de flux ordonné, consultable dans l’application.</w:t>
      </w:r>
    </w:p>
    <w:p w14:paraId="1CF4F78A" w14:textId="0A7AFD67" w:rsidR="00C6676B" w:rsidRDefault="00C6676B" w:rsidP="00CA206C">
      <w:pPr>
        <w:numPr>
          <w:ilvl w:val="0"/>
          <w:numId w:val="3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Possibilité de récupération de document</w:t>
      </w:r>
      <w:r w:rsidR="00991E44">
        <w:rPr>
          <w:rFonts w:ascii="Calibri" w:eastAsia="Calibri" w:hAnsi="Calibri" w:cs="Calibri"/>
        </w:rPr>
        <w:t>ation interne nécessitant l’usage d’un VPN</w:t>
      </w:r>
    </w:p>
    <w:p w14:paraId="06549EDE" w14:textId="1AE20074" w:rsidR="006A22F9" w:rsidRDefault="006A22F9" w:rsidP="00CA206C">
      <w:pPr>
        <w:numPr>
          <w:ilvl w:val="0"/>
          <w:numId w:val="3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 xml:space="preserve">Agrégation de flux RSS en </w:t>
      </w:r>
      <w:r w:rsidR="00BB4EFF">
        <w:rPr>
          <w:rFonts w:ascii="Calibri" w:eastAsia="Calibri" w:hAnsi="Calibri" w:cs="Calibri"/>
        </w:rPr>
        <w:t>une seule page</w:t>
      </w:r>
    </w:p>
    <w:p w14:paraId="65315712" w14:textId="2DF57FB1" w:rsidR="00BB4EFF" w:rsidRDefault="00BB4EFF" w:rsidP="00CA206C">
      <w:pPr>
        <w:numPr>
          <w:ilvl w:val="0"/>
          <w:numId w:val="3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 xml:space="preserve">Diffusion communication in-app </w:t>
      </w:r>
      <w:r w:rsidR="006205CB">
        <w:rPr>
          <w:rFonts w:ascii="Calibri" w:eastAsia="Calibri" w:hAnsi="Calibri" w:cs="Calibri"/>
        </w:rPr>
        <w:t xml:space="preserve">via </w:t>
      </w:r>
      <w:r w:rsidR="0076727B">
        <w:rPr>
          <w:rFonts w:ascii="Calibri" w:eastAsia="Calibri" w:hAnsi="Calibri" w:cs="Calibri"/>
        </w:rPr>
        <w:t>backoffice gestionnair</w:t>
      </w:r>
      <w:r w:rsidR="006205CB">
        <w:rPr>
          <w:rFonts w:ascii="Calibri" w:eastAsia="Calibri" w:hAnsi="Calibri" w:cs="Calibri"/>
        </w:rPr>
        <w:t>e. A destination interne (pas récupérable sur les sites institutionnels)</w:t>
      </w:r>
    </w:p>
    <w:p w14:paraId="644C9830" w14:textId="77777777" w:rsidR="005F6CF7" w:rsidRDefault="005F6CF7"/>
    <w:p w14:paraId="69775A0E" w14:textId="448986F3" w:rsidR="005F6CF7" w:rsidRPr="00577636" w:rsidRDefault="00CA206C">
      <w:pPr>
        <w:pStyle w:val="Titre2"/>
        <w:rPr>
          <w:iCs w:val="0"/>
          <w:sz w:val="28"/>
        </w:rPr>
      </w:pPr>
      <w:bookmarkStart w:id="8" w:name="_Toc131154696"/>
      <w:r w:rsidRPr="00577636">
        <w:rPr>
          <w:iCs w:val="0"/>
          <w:sz w:val="28"/>
        </w:rPr>
        <w:t>Campus</w:t>
      </w:r>
      <w:bookmarkEnd w:id="8"/>
    </w:p>
    <w:p w14:paraId="1C05F0F2" w14:textId="77777777" w:rsidR="00CA206C" w:rsidRDefault="00CA206C" w:rsidP="00CA206C">
      <w:pPr>
        <w:numPr>
          <w:ilvl w:val="0"/>
          <w:numId w:val="36"/>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Cartes du Campus : géolocalisation sur le campus et accès à une liste de points d’intérêts définis.</w:t>
      </w:r>
    </w:p>
    <w:p w14:paraId="22C6BC28" w14:textId="33770221" w:rsidR="005F6CF7" w:rsidRPr="00577636" w:rsidRDefault="00CA206C">
      <w:pPr>
        <w:pStyle w:val="Titre2"/>
        <w:tabs>
          <w:tab w:val="clear" w:pos="1571"/>
        </w:tabs>
        <w:rPr>
          <w:sz w:val="28"/>
        </w:rPr>
      </w:pPr>
      <w:r>
        <w:rPr>
          <w:i w:val="0"/>
          <w:iCs w:val="0"/>
        </w:rPr>
        <w:lastRenderedPageBreak/>
        <w:t xml:space="preserve">  </w:t>
      </w:r>
      <w:r w:rsidR="00646352">
        <w:rPr>
          <w:sz w:val="28"/>
        </w:rPr>
        <w:t>Divers</w:t>
      </w:r>
    </w:p>
    <w:p w14:paraId="278473FE" w14:textId="77777777" w:rsidR="00CA206C" w:rsidRDefault="00CA206C" w:rsidP="00CA206C">
      <w:pPr>
        <w:numPr>
          <w:ilvl w:val="0"/>
          <w:numId w:val="38"/>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WebView : affichage de contenu web (ex : Affluences), disponible au format mobile, avec si nécessaire et possible transfert de l'authentification de l'utilisateur.</w:t>
      </w:r>
    </w:p>
    <w:p w14:paraId="1F6297F0" w14:textId="3CB29D26" w:rsidR="00CA206C" w:rsidRDefault="00CA206C" w:rsidP="00CA206C">
      <w:pPr>
        <w:numPr>
          <w:ilvl w:val="0"/>
          <w:numId w:val="38"/>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Statistiques usage application : à travers le backoffice, pouvoir récupérer les informations d’utilisation en temps réel (nombre de téléchargements par store, nombre de personnes connectées à l’appli, autres indicateurs à proposer).</w:t>
      </w:r>
    </w:p>
    <w:p w14:paraId="0A6A59CF" w14:textId="5252A1EF" w:rsidR="006C1BD6" w:rsidRDefault="006C1BD6" w:rsidP="00CA206C">
      <w:pPr>
        <w:numPr>
          <w:ilvl w:val="0"/>
          <w:numId w:val="38"/>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r>
        <w:rPr>
          <w:rFonts w:ascii="Calibri" w:eastAsia="Calibri" w:hAnsi="Calibri" w:cs="Calibri"/>
        </w:rPr>
        <w:t>Annuaire relié au LDAP de chaque INSA</w:t>
      </w:r>
      <w:r w:rsidR="00850492">
        <w:rPr>
          <w:rFonts w:ascii="Calibri" w:eastAsia="Calibri" w:hAnsi="Calibri" w:cs="Calibri"/>
        </w:rPr>
        <w:t xml:space="preserve"> (personnel, étudiant, </w:t>
      </w:r>
      <w:r w:rsidR="00EE26B0">
        <w:rPr>
          <w:rFonts w:ascii="Calibri" w:eastAsia="Calibri" w:hAnsi="Calibri" w:cs="Calibri"/>
        </w:rPr>
        <w:t xml:space="preserve">Alumni INSA </w:t>
      </w:r>
      <w:r w:rsidR="008E1262">
        <w:rPr>
          <w:rFonts w:ascii="Calibri" w:eastAsia="Calibri" w:hAnsi="Calibri" w:cs="Calibri"/>
        </w:rPr>
        <w:t xml:space="preserve">Toulouse, </w:t>
      </w:r>
      <w:r w:rsidR="00850492">
        <w:rPr>
          <w:rFonts w:ascii="Calibri" w:eastAsia="Calibri" w:hAnsi="Calibri" w:cs="Calibri"/>
        </w:rPr>
        <w:t>Alumni</w:t>
      </w:r>
      <w:r w:rsidR="00EE26B0">
        <w:rPr>
          <w:rFonts w:ascii="Calibri" w:eastAsia="Calibri" w:hAnsi="Calibri" w:cs="Calibri"/>
        </w:rPr>
        <w:t xml:space="preserve"> INSA Lyon</w:t>
      </w:r>
      <w:r w:rsidR="00850492">
        <w:rPr>
          <w:rFonts w:ascii="Calibri" w:eastAsia="Calibri" w:hAnsi="Calibri" w:cs="Calibri"/>
        </w:rPr>
        <w:t> ?)</w:t>
      </w:r>
    </w:p>
    <w:p w14:paraId="2B437FD1" w14:textId="365BF2A2" w:rsidR="00CA206C" w:rsidRDefault="00CA206C" w:rsidP="00CA206C">
      <w:p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p>
    <w:p w14:paraId="0077F2B8" w14:textId="14A7235C" w:rsidR="00570AF3" w:rsidRDefault="00570AF3" w:rsidP="00CA206C">
      <w:p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p>
    <w:p w14:paraId="6B0441D5" w14:textId="1D5E83AD" w:rsidR="00570AF3" w:rsidRDefault="00570AF3" w:rsidP="00CA206C">
      <w:p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p>
    <w:p w14:paraId="4DEE464F" w14:textId="490C22F5" w:rsidR="00570AF3" w:rsidRDefault="00570AF3" w:rsidP="00CA206C">
      <w:p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p>
    <w:p w14:paraId="71A5FE2C" w14:textId="0814D0C7" w:rsidR="00570AF3" w:rsidRDefault="00570AF3" w:rsidP="00CA206C">
      <w:p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p>
    <w:p w14:paraId="219A2043" w14:textId="30D46622" w:rsidR="00570AF3" w:rsidRDefault="00570AF3" w:rsidP="00CA206C">
      <w:p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rPr>
      </w:pPr>
    </w:p>
    <w:p w14:paraId="124615D3" w14:textId="76B90449" w:rsidR="00CA206C" w:rsidRPr="00577636" w:rsidRDefault="00CA206C" w:rsidP="00CA206C">
      <w:pPr>
        <w:pStyle w:val="Titre2"/>
        <w:tabs>
          <w:tab w:val="clear" w:pos="360"/>
          <w:tab w:val="clear" w:pos="1571"/>
        </w:tabs>
        <w:rPr>
          <w:rFonts w:eastAsia="Calibri"/>
          <w:sz w:val="28"/>
        </w:rPr>
      </w:pPr>
      <w:bookmarkStart w:id="9" w:name="_Toc131154698"/>
      <w:r w:rsidRPr="00577636">
        <w:rPr>
          <w:rFonts w:eastAsia="Calibri"/>
          <w:sz w:val="28"/>
        </w:rPr>
        <w:t>Schéma technique</w:t>
      </w:r>
      <w:bookmarkEnd w:id="9"/>
      <w:r w:rsidRPr="00577636">
        <w:rPr>
          <w:rFonts w:eastAsia="Calibri"/>
          <w:sz w:val="28"/>
        </w:rPr>
        <w:t xml:space="preserve"> </w:t>
      </w:r>
    </w:p>
    <w:p w14:paraId="01F3C816" w14:textId="77777777" w:rsidR="00CA206C" w:rsidRPr="00CA206C" w:rsidRDefault="00CA206C" w:rsidP="00CA206C"/>
    <w:p w14:paraId="07047610" w14:textId="3EEF6030" w:rsidR="005F6CF7" w:rsidRDefault="00CA206C">
      <w:r>
        <w:rPr>
          <w:rFonts w:ascii="Calibri" w:eastAsia="Calibri" w:hAnsi="Calibri" w:cs="Calibri"/>
          <w:noProof/>
          <w:u w:val="single"/>
        </w:rPr>
        <w:drawing>
          <wp:inline distT="114300" distB="114300" distL="114300" distR="114300" wp14:anchorId="5C6B82D0" wp14:editId="796D760B">
            <wp:extent cx="5759450" cy="3858505"/>
            <wp:effectExtent l="0" t="0" r="0" b="8890"/>
            <wp:docPr id="2" name="image1.png" descr="Une image contenant diagramme&#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1.png" descr="Une image contenant diagramme&#10;&#10;Description générée automatiquement"/>
                    <pic:cNvPicPr preferRelativeResize="0"/>
                  </pic:nvPicPr>
                  <pic:blipFill>
                    <a:blip r:embed="rId10"/>
                    <a:srcRect/>
                    <a:stretch>
                      <a:fillRect/>
                    </a:stretch>
                  </pic:blipFill>
                  <pic:spPr>
                    <a:xfrm>
                      <a:off x="0" y="0"/>
                      <a:ext cx="5759450" cy="3858505"/>
                    </a:xfrm>
                    <a:prstGeom prst="rect">
                      <a:avLst/>
                    </a:prstGeom>
                    <a:ln/>
                  </pic:spPr>
                </pic:pic>
              </a:graphicData>
            </a:graphic>
          </wp:inline>
        </w:drawing>
      </w:r>
    </w:p>
    <w:p w14:paraId="0049E117" w14:textId="2D4CE60E" w:rsidR="00CA206C" w:rsidRDefault="00CA206C"/>
    <w:p w14:paraId="1A50C978" w14:textId="77777777" w:rsidR="00CA206C" w:rsidRDefault="00CA206C" w:rsidP="00CA206C">
      <w:pPr>
        <w:ind w:left="284"/>
        <w:rPr>
          <w:rFonts w:ascii="Calibri" w:eastAsia="Calibri" w:hAnsi="Calibri" w:cs="Calibri"/>
        </w:rPr>
      </w:pPr>
      <w:r>
        <w:rPr>
          <w:rFonts w:ascii="Calibri" w:eastAsia="Calibri" w:hAnsi="Calibri" w:cs="Calibri"/>
        </w:rPr>
        <w:t>Cette architecture permet de s’affranchir aisément des spécificités locales des systèmes d’information pour chaque INSA. En organisation physique, le Backoffice gestionnaire et le serveur technique pour la gestion de l’authentification seront internalisés pour répondre aux contraintes de sécurité sur la gestion des données personnelles (RGPD).</w:t>
      </w:r>
    </w:p>
    <w:p w14:paraId="7A22717D" w14:textId="77777777" w:rsidR="00CA206C" w:rsidRDefault="00CA206C"/>
    <w:p w14:paraId="5131EB39" w14:textId="77777777" w:rsidR="005F6CF7" w:rsidRDefault="00DB7A17">
      <w:pPr>
        <w:pStyle w:val="Titre1"/>
        <w:tabs>
          <w:tab w:val="clear" w:pos="360"/>
        </w:tabs>
      </w:pPr>
      <w:bookmarkStart w:id="10" w:name="_Toc131154699"/>
      <w:r>
        <w:lastRenderedPageBreak/>
        <w:t>Planning</w:t>
      </w:r>
      <w:bookmarkEnd w:id="10"/>
    </w:p>
    <w:p w14:paraId="2C586F67" w14:textId="64A5246D" w:rsidR="005F6CF7" w:rsidRDefault="00DB7A17">
      <w:r>
        <w:t xml:space="preserve">Mise en production </w:t>
      </w:r>
      <w:r w:rsidR="00F03E84">
        <w:t>souhaitée pour septembre 2023</w:t>
      </w:r>
      <w:r w:rsidR="00F029BB">
        <w:t xml:space="preserve"> pour l’INSA Toulouse et l’INSA Lyon</w:t>
      </w:r>
    </w:p>
    <w:p w14:paraId="57B69CB5" w14:textId="77777777" w:rsidR="005F6CF7" w:rsidRDefault="00DB7A17">
      <w:pPr>
        <w:pStyle w:val="Titre1"/>
      </w:pPr>
      <w:bookmarkStart w:id="11" w:name="_Toc131154700"/>
      <w:r>
        <w:t>Ressources</w:t>
      </w:r>
      <w:bookmarkEnd w:id="11"/>
      <w:r>
        <w:t xml:space="preserve"> </w:t>
      </w:r>
    </w:p>
    <w:p w14:paraId="13A6A0E0" w14:textId="77777777" w:rsidR="005F6CF7" w:rsidRDefault="005F6CF7"/>
    <w:p w14:paraId="2FCA81EA" w14:textId="3D3E8C01" w:rsidR="00F03E84" w:rsidRDefault="00F03E84" w:rsidP="00F03E84">
      <w:r>
        <w:t>Nombre étudiants INSA Toulouse : 3297</w:t>
      </w:r>
    </w:p>
    <w:p w14:paraId="6BC10E3D" w14:textId="0F2BFA3F" w:rsidR="00F03E84" w:rsidRDefault="00F03E84" w:rsidP="00F03E84">
      <w:r>
        <w:t>Nombre étudiants INSA Lyon :</w:t>
      </w:r>
      <w:r w:rsidR="006F01CA">
        <w:t> </w:t>
      </w:r>
      <w:r w:rsidR="005460DF">
        <w:t>6</w:t>
      </w:r>
      <w:r w:rsidR="00376EE2">
        <w:t>000 environ</w:t>
      </w:r>
    </w:p>
    <w:p w14:paraId="7407D69C" w14:textId="028AE793" w:rsidR="00F03E84" w:rsidRDefault="0088394A" w:rsidP="00F03E84">
      <w:r>
        <w:t xml:space="preserve">Comprend </w:t>
      </w:r>
      <w:r w:rsidR="000B6046">
        <w:t>ingénieurs, doctorants, masters, masters spécialisés</w:t>
      </w:r>
    </w:p>
    <w:p w14:paraId="55726749" w14:textId="77777777" w:rsidR="005F6CF7" w:rsidRDefault="00DB7A17">
      <w:pPr>
        <w:pStyle w:val="Titre1"/>
      </w:pPr>
      <w:bookmarkStart w:id="12" w:name="_Toc131154701"/>
      <w:r>
        <w:t>Intégration SI</w:t>
      </w:r>
      <w:bookmarkEnd w:id="12"/>
      <w:r>
        <w:t xml:space="preserve"> </w:t>
      </w:r>
    </w:p>
    <w:p w14:paraId="20F13F67" w14:textId="77777777" w:rsidR="005F6CF7" w:rsidRDefault="00DB7A17">
      <w:pPr>
        <w:pStyle w:val="Titre2"/>
      </w:pPr>
      <w:bookmarkStart w:id="13" w:name="_Toc131154702"/>
      <w:r>
        <w:t>Authentification</w:t>
      </w:r>
      <w:bookmarkEnd w:id="13"/>
    </w:p>
    <w:p w14:paraId="621A0AC3" w14:textId="393DB766" w:rsidR="005F6CF7" w:rsidRDefault="00DB7A17">
      <w:r>
        <w:t xml:space="preserve">Authentification </w:t>
      </w:r>
      <w:r w:rsidR="006F01CA">
        <w:t xml:space="preserve">de l’étudiant </w:t>
      </w:r>
      <w:r>
        <w:t xml:space="preserve">via le CAS </w:t>
      </w:r>
      <w:r w:rsidR="000F730B">
        <w:t>de l’INSA Lyon et Toulouse</w:t>
      </w:r>
    </w:p>
    <w:p w14:paraId="71592191" w14:textId="21A348BB" w:rsidR="005F6CF7" w:rsidRDefault="00DB7A17">
      <w:pPr>
        <w:pStyle w:val="Titre2"/>
        <w:tabs>
          <w:tab w:val="clear" w:pos="1571"/>
        </w:tabs>
      </w:pPr>
      <w:bookmarkStart w:id="14" w:name="_Toc131154703"/>
      <w:r>
        <w:t xml:space="preserve">Récupération des données </w:t>
      </w:r>
      <w:r w:rsidR="006F01CA">
        <w:t xml:space="preserve">depuis </w:t>
      </w:r>
      <w:r>
        <w:t>le SI</w:t>
      </w:r>
      <w:bookmarkEnd w:id="14"/>
      <w:r w:rsidR="00AC2425">
        <w:t xml:space="preserve"> (mode push)</w:t>
      </w:r>
    </w:p>
    <w:p w14:paraId="03699E42" w14:textId="7E59B0F6" w:rsidR="005F6CF7" w:rsidRDefault="006F01CA">
      <w:r w:rsidRPr="00F74745">
        <w:t xml:space="preserve">Configuration </w:t>
      </w:r>
      <w:r w:rsidR="000918DD" w:rsidRPr="00F74745">
        <w:t>mail</w:t>
      </w:r>
      <w:r w:rsidR="000918DD">
        <w:t xml:space="preserve"> (</w:t>
      </w:r>
      <w:r w:rsidR="00F74745">
        <w:t>option)</w:t>
      </w:r>
      <w:r w:rsidR="00CD5DF7">
        <w:t xml:space="preserve">: </w:t>
      </w:r>
      <w:r w:rsidR="00154568">
        <w:t>nombre de redirection</w:t>
      </w:r>
    </w:p>
    <w:p w14:paraId="4ECF6B9D" w14:textId="009B7FBA" w:rsidR="006F01CA" w:rsidRDefault="006F01CA">
      <w:r>
        <w:t>Emploi du temps</w:t>
      </w:r>
    </w:p>
    <w:p w14:paraId="687FA33D" w14:textId="2BB45EBE" w:rsidR="006F01CA" w:rsidRDefault="006F01CA">
      <w:r>
        <w:t>Bulletin de notes</w:t>
      </w:r>
    </w:p>
    <w:p w14:paraId="7D4571EF" w14:textId="77777777" w:rsidR="00AC2425" w:rsidRDefault="006F01CA">
      <w:r>
        <w:t>Absences</w:t>
      </w:r>
    </w:p>
    <w:p w14:paraId="41A36216" w14:textId="130C30C2" w:rsidR="006F01CA" w:rsidRDefault="00AC2425">
      <w:r>
        <w:t>Annuaire LDAP</w:t>
      </w:r>
    </w:p>
    <w:p w14:paraId="3D158BBA" w14:textId="7E9E36E8" w:rsidR="00634200" w:rsidRDefault="00634200"/>
    <w:p w14:paraId="16AD6868" w14:textId="2DF03CFA" w:rsidR="00634200" w:rsidRDefault="00634200">
      <w:r>
        <w:t>L’accès à ces données est spécifique à chaque établissement. Les différents services associés (messagerie, emploi du temps, suivi de la scolarité</w:t>
      </w:r>
      <w:r w:rsidR="00682546">
        <w:t>, annuaire LDAP</w:t>
      </w:r>
      <w:r>
        <w:t>) ne sont pas homogènes ent</w:t>
      </w:r>
      <w:r w:rsidR="00682546">
        <w:t>r</w:t>
      </w:r>
      <w:r>
        <w:t>e l’INSA Toulouse et l’INSA Lyon</w:t>
      </w:r>
    </w:p>
    <w:p w14:paraId="1FAB8C66" w14:textId="77777777" w:rsidR="005F6CF7" w:rsidRDefault="00DB7A17">
      <w:pPr>
        <w:pStyle w:val="Titre1"/>
      </w:pPr>
      <w:bookmarkStart w:id="15" w:name="_Toc131154704"/>
      <w:r>
        <w:t>Support</w:t>
      </w:r>
      <w:bookmarkEnd w:id="15"/>
    </w:p>
    <w:p w14:paraId="6EFE6E50" w14:textId="34CA2E6F" w:rsidR="005F6CF7" w:rsidRDefault="006F01CA">
      <w:r>
        <w:t xml:space="preserve">Application disponible sur les stores actuels (Apple et Google). </w:t>
      </w:r>
    </w:p>
    <w:p w14:paraId="4B6419BC" w14:textId="7F23A6C5" w:rsidR="006F01CA" w:rsidRDefault="006F01CA">
      <w:r>
        <w:t>Un marché de maintenance devra être notifié pour prise en compte des évolutions applicatives (iOS, Android</w:t>
      </w:r>
      <w:r w:rsidR="006A6786">
        <w:t xml:space="preserve"> et abonnement</w:t>
      </w:r>
      <w:r>
        <w:t>) et fonctionnelles (retour satisfaction sur les stores)</w:t>
      </w:r>
    </w:p>
    <w:p w14:paraId="2F1C1427" w14:textId="77777777" w:rsidR="005F6CF7" w:rsidRDefault="00DB7A17">
      <w:pPr>
        <w:pStyle w:val="Titre1"/>
      </w:pPr>
      <w:bookmarkStart w:id="16" w:name="_Toc131154705"/>
      <w:r>
        <w:t>Formations</w:t>
      </w:r>
      <w:bookmarkEnd w:id="16"/>
    </w:p>
    <w:p w14:paraId="633DF196" w14:textId="41B2828F" w:rsidR="005F6CF7" w:rsidRDefault="009609D8">
      <w:r>
        <w:t>3</w:t>
      </w:r>
      <w:r w:rsidR="00DB7A17">
        <w:t xml:space="preserve"> jours à prévoir</w:t>
      </w:r>
      <w:r>
        <w:t xml:space="preserve"> (</w:t>
      </w:r>
      <w:r w:rsidR="00AD4748">
        <w:t>à</w:t>
      </w:r>
      <w:r>
        <w:t xml:space="preserve"> affiner)</w:t>
      </w:r>
      <w:r w:rsidR="00DB7A17">
        <w:t xml:space="preserve"> </w:t>
      </w:r>
      <w:r w:rsidR="00B86417">
        <w:t>sur l’administration fonctionnelle du back-office</w:t>
      </w:r>
    </w:p>
    <w:p w14:paraId="5A69E407" w14:textId="4C0A4B2F" w:rsidR="005F6CF7" w:rsidRDefault="00227D16">
      <w:r>
        <w:t>Intervenants :</w:t>
      </w:r>
      <w:r w:rsidR="00DB7A17">
        <w:t xml:space="preserve"> </w:t>
      </w:r>
    </w:p>
    <w:p w14:paraId="2B5DC6E6" w14:textId="0775283A" w:rsidR="005F6CF7" w:rsidRDefault="00DB7A17">
      <w:pPr>
        <w:pStyle w:val="Paragraphedeliste"/>
        <w:numPr>
          <w:ilvl w:val="0"/>
          <w:numId w:val="35"/>
        </w:numPr>
      </w:pPr>
      <w:r>
        <w:t>Administrateurs</w:t>
      </w:r>
      <w:r w:rsidR="00B86417">
        <w:t xml:space="preserve"> SI INSA Toulouse</w:t>
      </w:r>
    </w:p>
    <w:p w14:paraId="3494E940" w14:textId="7C9CA185" w:rsidR="00B86417" w:rsidRDefault="00B86417">
      <w:pPr>
        <w:pStyle w:val="Paragraphedeliste"/>
        <w:numPr>
          <w:ilvl w:val="0"/>
          <w:numId w:val="35"/>
        </w:numPr>
      </w:pPr>
      <w:r>
        <w:t>Administrateurs SI INSA Lyon</w:t>
      </w:r>
    </w:p>
    <w:p w14:paraId="47A41DAD" w14:textId="3D17EF9F" w:rsidR="005F6CF7" w:rsidRDefault="00B86417">
      <w:pPr>
        <w:pStyle w:val="Paragraphedeliste"/>
        <w:numPr>
          <w:ilvl w:val="0"/>
          <w:numId w:val="35"/>
        </w:numPr>
      </w:pPr>
      <w:r>
        <w:t>DPO ?</w:t>
      </w:r>
      <w:r w:rsidR="001D7D54">
        <w:t xml:space="preserve"> (auditeur)</w:t>
      </w:r>
    </w:p>
    <w:p w14:paraId="7E13518E" w14:textId="53B02E09" w:rsidR="005F6CF7" w:rsidRDefault="00DB7A17">
      <w:pPr>
        <w:pStyle w:val="Paragraphedeliste"/>
        <w:numPr>
          <w:ilvl w:val="0"/>
          <w:numId w:val="34"/>
        </w:numPr>
      </w:pPr>
      <w:r>
        <w:t>S</w:t>
      </w:r>
      <w:r w:rsidR="00B86417">
        <w:t>ervice Com INSA Toulouse</w:t>
      </w:r>
    </w:p>
    <w:p w14:paraId="28E2EC8F" w14:textId="1EBED91F" w:rsidR="00B86417" w:rsidRDefault="00B86417">
      <w:pPr>
        <w:pStyle w:val="Paragraphedeliste"/>
        <w:numPr>
          <w:ilvl w:val="0"/>
          <w:numId w:val="34"/>
        </w:numPr>
      </w:pPr>
      <w:r>
        <w:t>Service Com INSA Lyon</w:t>
      </w:r>
    </w:p>
    <w:p w14:paraId="5DF4FF05" w14:textId="737DACFC" w:rsidR="001D7D54" w:rsidRDefault="001D7D54">
      <w:pPr>
        <w:pStyle w:val="Paragraphedeliste"/>
        <w:numPr>
          <w:ilvl w:val="0"/>
          <w:numId w:val="34"/>
        </w:numPr>
      </w:pPr>
      <w:r>
        <w:t>Communication Groupe INSA</w:t>
      </w:r>
      <w:r w:rsidR="00C954F5">
        <w:t xml:space="preserve"> + </w:t>
      </w:r>
      <w:r w:rsidR="000F0429">
        <w:t xml:space="preserve">(Rennes, Rouen, </w:t>
      </w:r>
      <w:r w:rsidR="00AB516C">
        <w:t>Strasbourg, CVL)</w:t>
      </w:r>
    </w:p>
    <w:p w14:paraId="35239F80" w14:textId="77777777" w:rsidR="005F6CF7" w:rsidRDefault="00DB7A17">
      <w:pPr>
        <w:pStyle w:val="Titre1"/>
      </w:pPr>
      <w:bookmarkStart w:id="17" w:name="_Toc131154706"/>
      <w:r>
        <w:lastRenderedPageBreak/>
        <w:t>Documentation</w:t>
      </w:r>
      <w:bookmarkEnd w:id="17"/>
    </w:p>
    <w:p w14:paraId="32AAD3CF" w14:textId="5CF9C7CC" w:rsidR="005F6CF7" w:rsidRDefault="002054BF">
      <w:r>
        <w:t>Tous les livrables nécessaires à l’exploitation du service devront être fournis par le prestataire</w:t>
      </w:r>
    </w:p>
    <w:p w14:paraId="7572BEAA" w14:textId="2301152E" w:rsidR="00227D16" w:rsidRDefault="00227D16">
      <w:r>
        <w:t>A la livraison de l’application, le code source sera pleine propriété du Groupe INSA.</w:t>
      </w:r>
    </w:p>
    <w:p w14:paraId="5E8C6BA9" w14:textId="77777777" w:rsidR="005F6CF7" w:rsidRDefault="00DB7A17">
      <w:pPr>
        <w:pStyle w:val="Titre1"/>
      </w:pPr>
      <w:bookmarkStart w:id="18" w:name="_Toc131154707"/>
      <w:r>
        <w:t>Reprise de données</w:t>
      </w:r>
      <w:bookmarkEnd w:id="18"/>
    </w:p>
    <w:p w14:paraId="63C39336" w14:textId="6010129D" w:rsidR="005F6CF7" w:rsidRDefault="006D727C">
      <w:r>
        <w:t>Pas de reprise de données à prévoir</w:t>
      </w:r>
    </w:p>
    <w:p w14:paraId="60F3626C" w14:textId="77777777" w:rsidR="005F6CF7" w:rsidRDefault="00DB7A17">
      <w:pPr>
        <w:pStyle w:val="Titre1"/>
      </w:pPr>
      <w:bookmarkStart w:id="19" w:name="_Toc131154708"/>
      <w:r>
        <w:t>Editions</w:t>
      </w:r>
      <w:bookmarkEnd w:id="19"/>
    </w:p>
    <w:p w14:paraId="30136532" w14:textId="26EF2CA7" w:rsidR="005F6CF7" w:rsidRDefault="006D727C">
      <w:r>
        <w:t>Pouvoir récupérer les relevés de notes</w:t>
      </w:r>
      <w:r w:rsidR="00633199">
        <w:t xml:space="preserve"> (à confirmer)</w:t>
      </w:r>
    </w:p>
    <w:p w14:paraId="09E4DE77" w14:textId="4D9F79B8" w:rsidR="00B86417" w:rsidRDefault="00B86417">
      <w:r>
        <w:t>(à compléter)</w:t>
      </w:r>
    </w:p>
    <w:p w14:paraId="731E0900" w14:textId="77777777" w:rsidR="005F6CF7" w:rsidRDefault="005F6CF7"/>
    <w:p w14:paraId="624C3D09" w14:textId="77777777" w:rsidR="005F6CF7" w:rsidRDefault="00DB7A17">
      <w:pPr>
        <w:pStyle w:val="Titre1"/>
        <w:tabs>
          <w:tab w:val="left" w:pos="426"/>
        </w:tabs>
      </w:pPr>
      <w:bookmarkStart w:id="20" w:name="_Toc131154709"/>
      <w:r>
        <w:t>Modules spécifiques</w:t>
      </w:r>
      <w:bookmarkEnd w:id="20"/>
    </w:p>
    <w:p w14:paraId="5B0C48BA" w14:textId="77777777" w:rsidR="00F67A06" w:rsidRDefault="00F67A06">
      <w:r>
        <w:t xml:space="preserve"> </w:t>
      </w:r>
    </w:p>
    <w:p w14:paraId="46A5E34C" w14:textId="01DECA87" w:rsidR="005F6CF7" w:rsidRDefault="00F67A06">
      <w:r>
        <w:t>Si besoin</w:t>
      </w:r>
    </w:p>
    <w:p w14:paraId="7063317B" w14:textId="1B34101D" w:rsidR="00B86417" w:rsidRDefault="00DB7A17">
      <w:pPr>
        <w:pStyle w:val="Titre1"/>
      </w:pPr>
      <w:bookmarkStart w:id="21" w:name="_Toc131154710"/>
      <w:r>
        <w:t>Addons</w:t>
      </w:r>
      <w:bookmarkEnd w:id="21"/>
      <w:r w:rsidR="0057020D">
        <w:t>-Plugin</w:t>
      </w:r>
    </w:p>
    <w:p w14:paraId="2AE46327" w14:textId="77777777" w:rsidR="00B86417" w:rsidRDefault="00B86417" w:rsidP="00B86417"/>
    <w:p w14:paraId="08123C2B" w14:textId="79557558" w:rsidR="00B86417" w:rsidRPr="00B86417" w:rsidRDefault="0057020D" w:rsidP="00B86417">
      <w:r>
        <w:t>Voir Fabrice</w:t>
      </w:r>
    </w:p>
    <w:p w14:paraId="57D96815" w14:textId="77777777" w:rsidR="005F6CF7" w:rsidRDefault="00DB7A17">
      <w:pPr>
        <w:pStyle w:val="Titre1"/>
        <w:rPr>
          <w:sz w:val="22"/>
          <w:szCs w:val="22"/>
        </w:rPr>
      </w:pPr>
      <w:r>
        <w:t xml:space="preserve"> </w:t>
      </w:r>
      <w:bookmarkStart w:id="22" w:name="_Toc131154711"/>
      <w:r>
        <w:t>Développement spécifiques</w:t>
      </w:r>
      <w:bookmarkEnd w:id="22"/>
    </w:p>
    <w:p w14:paraId="5DF1ABCE" w14:textId="77777777" w:rsidR="00B86417" w:rsidRDefault="00B86417"/>
    <w:p w14:paraId="4A7ABF4D" w14:textId="16BCA424" w:rsidR="005F6CF7" w:rsidRDefault="007C78B7">
      <w:r>
        <w:t>A adapter en fonction de l’évolution du projet</w:t>
      </w:r>
    </w:p>
    <w:p w14:paraId="56D2BAD7" w14:textId="77777777" w:rsidR="005F6CF7" w:rsidRDefault="00DB7A17">
      <w:pPr>
        <w:pStyle w:val="Titre1"/>
      </w:pPr>
      <w:bookmarkStart w:id="23" w:name="_Toc131154712"/>
      <w:r>
        <w:t>RGPD</w:t>
      </w:r>
      <w:bookmarkEnd w:id="23"/>
    </w:p>
    <w:p w14:paraId="6D56BC72" w14:textId="77777777" w:rsidR="005F6CF7" w:rsidRDefault="00DB7A17">
      <w:pPr>
        <w:pStyle w:val="Titre2"/>
      </w:pPr>
      <w:bookmarkStart w:id="24" w:name="_Toc131154713"/>
      <w:r>
        <w:t>Rétention des données</w:t>
      </w:r>
      <w:bookmarkEnd w:id="24"/>
    </w:p>
    <w:p w14:paraId="3388424C" w14:textId="4DBBED6E" w:rsidR="005F6CF7" w:rsidRDefault="00D5065C">
      <w:r>
        <w:t>A définir</w:t>
      </w:r>
    </w:p>
    <w:p w14:paraId="0D643235" w14:textId="77777777" w:rsidR="005F6CF7" w:rsidRDefault="005F6CF7"/>
    <w:p w14:paraId="57E6D180" w14:textId="77777777" w:rsidR="005F6CF7" w:rsidRDefault="00DB7A17">
      <w:pPr>
        <w:pStyle w:val="Titre2"/>
      </w:pPr>
      <w:bookmarkStart w:id="25" w:name="_Toc131154714"/>
      <w:r>
        <w:t>Traitement de données</w:t>
      </w:r>
      <w:bookmarkEnd w:id="25"/>
    </w:p>
    <w:p w14:paraId="4D0008D2" w14:textId="168C553D" w:rsidR="005F6CF7" w:rsidRDefault="00DB7A17">
      <w:r>
        <w:t>D</w:t>
      </w:r>
      <w:r w:rsidR="00B86417">
        <w:t>onnées à Caractère Personnel</w:t>
      </w:r>
      <w:r>
        <w:t xml:space="preserve"> (</w:t>
      </w:r>
      <w:r w:rsidR="00B86417">
        <w:t>N</w:t>
      </w:r>
      <w:r>
        <w:t xml:space="preserve">om, </w:t>
      </w:r>
      <w:r w:rsidR="00B86417">
        <w:t>P</w:t>
      </w:r>
      <w:r>
        <w:t>rénom, mail</w:t>
      </w:r>
      <w:r w:rsidR="00B86417">
        <w:t xml:space="preserve"> INSA</w:t>
      </w:r>
      <w:r>
        <w:t xml:space="preserve">, </w:t>
      </w:r>
      <w:r w:rsidR="00C9656A">
        <w:t xml:space="preserve">mail personnel, </w:t>
      </w:r>
      <w:r w:rsidR="00B86417">
        <w:t>t</w:t>
      </w:r>
      <w:r>
        <w:t>éléphone)</w:t>
      </w:r>
    </w:p>
    <w:p w14:paraId="155F3AA8" w14:textId="77777777" w:rsidR="005F6CF7" w:rsidRDefault="005F6CF7"/>
    <w:p w14:paraId="0159F4C2" w14:textId="77777777" w:rsidR="005F6CF7" w:rsidRDefault="00DB7A17">
      <w:pPr>
        <w:pStyle w:val="Titre2"/>
        <w:tabs>
          <w:tab w:val="clear" w:pos="1571"/>
          <w:tab w:val="left" w:pos="1560"/>
        </w:tabs>
        <w:ind w:left="792" w:firstLine="59"/>
      </w:pPr>
      <w:bookmarkStart w:id="26" w:name="_Toc131154715"/>
      <w:r>
        <w:t>Hébergement des données</w:t>
      </w:r>
      <w:bookmarkEnd w:id="26"/>
    </w:p>
    <w:p w14:paraId="730F7304" w14:textId="17BE91B1" w:rsidR="005F6CF7" w:rsidRDefault="00D5065C">
      <w:r>
        <w:t>Le serveur de gestion du backoffice devra être installé à l’INSA Toulouse et l’INSA Lyon</w:t>
      </w:r>
    </w:p>
    <w:p w14:paraId="32BC57AB" w14:textId="77777777" w:rsidR="005F6CF7" w:rsidRDefault="005F6CF7"/>
    <w:p w14:paraId="7E7BF9D5" w14:textId="77777777" w:rsidR="005F6CF7" w:rsidRDefault="00DB7A17">
      <w:pPr>
        <w:pStyle w:val="Titre1"/>
      </w:pPr>
      <w:bookmarkStart w:id="27" w:name="_Toc131154716"/>
      <w:r>
        <w:lastRenderedPageBreak/>
        <w:t>SSI</w:t>
      </w:r>
      <w:bookmarkEnd w:id="27"/>
    </w:p>
    <w:p w14:paraId="752C61DA" w14:textId="77777777" w:rsidR="005F6CF7" w:rsidRDefault="00DB7A17">
      <w:pPr>
        <w:pStyle w:val="Titre2"/>
      </w:pPr>
      <w:bookmarkStart w:id="28" w:name="_Toc131154717"/>
      <w:r>
        <w:t>Url de service</w:t>
      </w:r>
      <w:bookmarkEnd w:id="28"/>
    </w:p>
    <w:p w14:paraId="42B2E39A" w14:textId="74FBB629" w:rsidR="005F6CF7" w:rsidRDefault="00DB7A17">
      <w:r>
        <w:t>A définir avec l’intégrateur</w:t>
      </w:r>
      <w:r w:rsidR="00D5065C">
        <w:t xml:space="preserve"> pour le back office</w:t>
      </w:r>
    </w:p>
    <w:p w14:paraId="63D26B14" w14:textId="77777777" w:rsidR="005F6CF7" w:rsidRDefault="00DB7A17">
      <w:pPr>
        <w:pStyle w:val="Titre2"/>
      </w:pPr>
      <w:bookmarkStart w:id="29" w:name="_Toc131154718"/>
      <w:r>
        <w:t>Certificat serveur</w:t>
      </w:r>
      <w:bookmarkEnd w:id="29"/>
      <w:r>
        <w:t xml:space="preserve"> </w:t>
      </w:r>
    </w:p>
    <w:p w14:paraId="1A62B9D5" w14:textId="4A1AC4EA" w:rsidR="005F6CF7" w:rsidRDefault="00DB7A17">
      <w:r>
        <w:t>A fournir par l’</w:t>
      </w:r>
      <w:r w:rsidR="00D5065C">
        <w:t>INSA Toulouse et Lyon pour le back office</w:t>
      </w:r>
    </w:p>
    <w:p w14:paraId="4FB934AB" w14:textId="0EA9363A" w:rsidR="000918DD" w:rsidRDefault="00EB76C4" w:rsidP="000918DD">
      <w:pPr>
        <w:pStyle w:val="Titre2"/>
      </w:pPr>
      <w:r>
        <w:t>Stockage du jeton d’authentification</w:t>
      </w:r>
    </w:p>
    <w:p w14:paraId="337FBF85" w14:textId="14D7EA48" w:rsidR="00F04046" w:rsidRPr="00F04046" w:rsidRDefault="00F04046" w:rsidP="00F04046">
      <w:r>
        <w:t>Stockage sécurisé sur le téléphone en fonction de l’état de l’art</w:t>
      </w:r>
    </w:p>
    <w:sectPr w:rsidR="00F04046" w:rsidRPr="00F04046">
      <w:headerReference w:type="even" r:id="rId11"/>
      <w:headerReference w:type="default" r:id="rId12"/>
      <w:footerReference w:type="even" r:id="rId13"/>
      <w:footerReference w:type="default" r:id="rId14"/>
      <w:headerReference w:type="first" r:id="rId15"/>
      <w:footerReference w:type="first" r:id="rId16"/>
      <w:pgSz w:w="11906" w:h="16838"/>
      <w:pgMar w:top="17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DE9C" w14:textId="77777777" w:rsidR="00357137" w:rsidRDefault="00357137">
      <w:r>
        <w:separator/>
      </w:r>
    </w:p>
  </w:endnote>
  <w:endnote w:type="continuationSeparator" w:id="0">
    <w:p w14:paraId="1DE5FEE8" w14:textId="77777777" w:rsidR="00357137" w:rsidRDefault="0035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35F8" w14:textId="77777777" w:rsidR="00BC255F" w:rsidRDefault="00BC25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7ED2" w14:textId="4B061E92" w:rsidR="005F6CF7" w:rsidRDefault="00DB7A17">
    <w:pPr>
      <w:pStyle w:val="Pieddepage"/>
      <w:jc w:val="center"/>
      <w:rPr>
        <w:rFonts w:ascii="Arial" w:hAnsi="Arial" w:cs="Arial"/>
        <w:sz w:val="18"/>
        <w:szCs w:val="18"/>
        <w:lang w:val="en-US"/>
      </w:rPr>
    </w:pPr>
    <w:r>
      <w:rPr>
        <w:rFonts w:ascii="Arial" w:hAnsi="Arial" w:cs="Arial"/>
        <w:sz w:val="18"/>
        <w:szCs w:val="18"/>
      </w:rPr>
      <w:fldChar w:fldCharType="begin"/>
    </w:r>
    <w:r>
      <w:rPr>
        <w:rFonts w:ascii="Arial" w:hAnsi="Arial" w:cs="Arial"/>
        <w:sz w:val="18"/>
        <w:szCs w:val="18"/>
        <w:lang w:val="en-US"/>
      </w:rPr>
      <w:instrText xml:space="preserve"> FILENAME </w:instrText>
    </w:r>
    <w:r>
      <w:rPr>
        <w:rFonts w:ascii="Arial" w:hAnsi="Arial" w:cs="Arial"/>
        <w:sz w:val="18"/>
        <w:szCs w:val="18"/>
      </w:rPr>
      <w:fldChar w:fldCharType="separate"/>
    </w:r>
    <w:r w:rsidR="00BC255F">
      <w:rPr>
        <w:rFonts w:ascii="Arial" w:hAnsi="Arial" w:cs="Arial"/>
        <w:noProof/>
        <w:sz w:val="18"/>
        <w:szCs w:val="18"/>
        <w:lang w:val="en-US"/>
      </w:rPr>
      <w:t>20230331_CSN_CdC_AppMobile_Groupe_draft.docx</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C664" w14:textId="77777777" w:rsidR="00BC255F" w:rsidRDefault="00BC25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E291" w14:textId="77777777" w:rsidR="00357137" w:rsidRDefault="00357137">
      <w:r>
        <w:separator/>
      </w:r>
    </w:p>
  </w:footnote>
  <w:footnote w:type="continuationSeparator" w:id="0">
    <w:p w14:paraId="1FE1E76C" w14:textId="77777777" w:rsidR="00357137" w:rsidRDefault="0035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A323" w14:textId="77777777" w:rsidR="00BC255F" w:rsidRDefault="00BC255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4816"/>
      <w:gridCol w:w="2979"/>
    </w:tblGrid>
    <w:tr w:rsidR="005F6CF7" w14:paraId="697CA8DA" w14:textId="77777777">
      <w:trPr>
        <w:trHeight w:val="335"/>
      </w:trPr>
      <w:tc>
        <w:tcPr>
          <w:tcW w:w="1248" w:type="dxa"/>
          <w:vMerge w:val="restart"/>
          <w:shd w:val="clear" w:color="auto" w:fill="auto"/>
        </w:tcPr>
        <w:p w14:paraId="66CAA0CB" w14:textId="0760E7CE" w:rsidR="005F6CF7" w:rsidRDefault="00EF364F">
          <w:pPr>
            <w:pStyle w:val="En-tte"/>
            <w:ind w:left="-104" w:right="-104"/>
            <w:rPr>
              <w:rFonts w:ascii="Arial" w:hAnsi="Arial" w:cs="Arial"/>
            </w:rPr>
          </w:pPr>
          <w:r>
            <w:rPr>
              <w:rFonts w:ascii="Arial" w:hAnsi="Arial" w:cs="Arial"/>
              <w:noProof/>
            </w:rPr>
            <w:drawing>
              <wp:inline distT="0" distB="0" distL="0" distR="0" wp14:anchorId="7D8499B1" wp14:editId="71AE436D">
                <wp:extent cx="782261" cy="6553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568" cy="658091"/>
                        </a:xfrm>
                        <a:prstGeom prst="rect">
                          <a:avLst/>
                        </a:prstGeom>
                        <a:noFill/>
                        <a:ln>
                          <a:noFill/>
                        </a:ln>
                      </pic:spPr>
                    </pic:pic>
                  </a:graphicData>
                </a:graphic>
              </wp:inline>
            </w:drawing>
          </w:r>
        </w:p>
      </w:tc>
      <w:tc>
        <w:tcPr>
          <w:tcW w:w="4816" w:type="dxa"/>
          <w:shd w:val="clear" w:color="auto" w:fill="auto"/>
          <w:vAlign w:val="center"/>
        </w:tcPr>
        <w:p w14:paraId="06876E0E" w14:textId="77777777" w:rsidR="005F6CF7" w:rsidRDefault="00DB7A17">
          <w:pPr>
            <w:pStyle w:val="En-tte"/>
            <w:jc w:val="center"/>
            <w:rPr>
              <w:rFonts w:ascii="Arial" w:hAnsi="Arial" w:cs="Arial"/>
              <w:b/>
              <w:caps/>
              <w:sz w:val="28"/>
              <w:szCs w:val="28"/>
            </w:rPr>
          </w:pPr>
          <w:r>
            <w:rPr>
              <w:rFonts w:ascii="Arial" w:hAnsi="Arial" w:cs="Arial"/>
              <w:b/>
              <w:caps/>
              <w:sz w:val="28"/>
              <w:szCs w:val="28"/>
            </w:rPr>
            <w:t>Cahier des charges</w:t>
          </w:r>
        </w:p>
      </w:tc>
      <w:tc>
        <w:tcPr>
          <w:tcW w:w="2979" w:type="dxa"/>
          <w:vMerge w:val="restart"/>
          <w:shd w:val="clear" w:color="auto" w:fill="auto"/>
        </w:tcPr>
        <w:p w14:paraId="1495CE8E" w14:textId="72AF5A77" w:rsidR="005F6CF7" w:rsidRDefault="00DB7A17">
          <w:pPr>
            <w:pStyle w:val="En-tte"/>
            <w:rPr>
              <w:rFonts w:ascii="Arial" w:hAnsi="Arial" w:cs="Arial"/>
              <w:sz w:val="18"/>
              <w:szCs w:val="20"/>
            </w:rPr>
          </w:pPr>
          <w:r>
            <w:rPr>
              <w:rFonts w:ascii="Arial" w:hAnsi="Arial" w:cs="Arial"/>
              <w:sz w:val="18"/>
              <w:szCs w:val="20"/>
            </w:rPr>
            <w:t xml:space="preserve">Version : </w:t>
          </w:r>
          <w:r w:rsidR="000F730B">
            <w:rPr>
              <w:rFonts w:ascii="Arial" w:hAnsi="Arial" w:cs="Arial"/>
              <w:sz w:val="18"/>
              <w:szCs w:val="20"/>
            </w:rPr>
            <w:t>draft</w:t>
          </w:r>
          <w:r>
            <w:rPr>
              <w:rFonts w:ascii="Arial" w:hAnsi="Arial" w:cs="Arial"/>
              <w:sz w:val="18"/>
              <w:szCs w:val="20"/>
            </w:rPr>
            <w:t xml:space="preserve"> </w:t>
          </w:r>
        </w:p>
        <w:p w14:paraId="5221CB4B" w14:textId="42004BD8" w:rsidR="005F6CF7" w:rsidRDefault="00DB7A17">
          <w:pPr>
            <w:pStyle w:val="En-tte"/>
            <w:rPr>
              <w:rFonts w:ascii="Arial" w:hAnsi="Arial" w:cs="Arial"/>
              <w:sz w:val="18"/>
              <w:szCs w:val="20"/>
            </w:rPr>
          </w:pPr>
          <w:r>
            <w:rPr>
              <w:rFonts w:ascii="Arial" w:hAnsi="Arial" w:cs="Arial"/>
              <w:sz w:val="18"/>
              <w:szCs w:val="20"/>
            </w:rPr>
            <w:t>Date d’application : 20</w:t>
          </w:r>
          <w:r w:rsidR="000F730B">
            <w:rPr>
              <w:rFonts w:ascii="Arial" w:hAnsi="Arial" w:cs="Arial"/>
              <w:sz w:val="18"/>
              <w:szCs w:val="20"/>
            </w:rPr>
            <w:t>23</w:t>
          </w:r>
          <w:r>
            <w:rPr>
              <w:rFonts w:ascii="Arial" w:hAnsi="Arial" w:cs="Arial"/>
              <w:sz w:val="18"/>
              <w:szCs w:val="20"/>
            </w:rPr>
            <w:t>-</w:t>
          </w:r>
          <w:r w:rsidR="000F730B">
            <w:rPr>
              <w:rFonts w:ascii="Arial" w:hAnsi="Arial" w:cs="Arial"/>
              <w:sz w:val="18"/>
              <w:szCs w:val="20"/>
            </w:rPr>
            <w:t>03</w:t>
          </w:r>
          <w:r>
            <w:rPr>
              <w:rFonts w:ascii="Arial" w:hAnsi="Arial" w:cs="Arial"/>
              <w:sz w:val="18"/>
              <w:szCs w:val="20"/>
            </w:rPr>
            <w:t>-</w:t>
          </w:r>
          <w:r w:rsidR="000F730B">
            <w:rPr>
              <w:rFonts w:ascii="Arial" w:hAnsi="Arial" w:cs="Arial"/>
              <w:sz w:val="18"/>
              <w:szCs w:val="20"/>
            </w:rPr>
            <w:t>31</w:t>
          </w:r>
        </w:p>
        <w:p w14:paraId="7580CE71" w14:textId="77777777" w:rsidR="005F6CF7" w:rsidRDefault="00DB7A17">
          <w:pPr>
            <w:pStyle w:val="En-tte"/>
            <w:rPr>
              <w:rFonts w:ascii="Arial" w:hAnsi="Arial" w:cs="Arial"/>
              <w:sz w:val="20"/>
              <w:szCs w:val="20"/>
            </w:rPr>
          </w:pPr>
          <w:r>
            <w:rPr>
              <w:rFonts w:ascii="Arial" w:hAnsi="Arial" w:cs="Arial"/>
              <w:sz w:val="18"/>
              <w:szCs w:val="20"/>
            </w:rPr>
            <w:t xml:space="preserve">Page : </w:t>
          </w:r>
          <w:r>
            <w:rPr>
              <w:rStyle w:val="Numrodepage"/>
              <w:rFonts w:ascii="Arial" w:hAnsi="Arial" w:cs="Arial"/>
              <w:sz w:val="18"/>
              <w:szCs w:val="20"/>
            </w:rPr>
            <w:fldChar w:fldCharType="begin"/>
          </w:r>
          <w:r>
            <w:rPr>
              <w:rStyle w:val="Numrodepage"/>
              <w:rFonts w:ascii="Arial" w:hAnsi="Arial" w:cs="Arial"/>
              <w:sz w:val="18"/>
              <w:szCs w:val="20"/>
            </w:rPr>
            <w:instrText xml:space="preserve"> PAGE </w:instrText>
          </w:r>
          <w:r>
            <w:rPr>
              <w:rStyle w:val="Numrodepage"/>
              <w:rFonts w:ascii="Arial" w:hAnsi="Arial" w:cs="Arial"/>
              <w:sz w:val="18"/>
              <w:szCs w:val="20"/>
            </w:rPr>
            <w:fldChar w:fldCharType="separate"/>
          </w:r>
          <w:r>
            <w:rPr>
              <w:rStyle w:val="Numrodepage"/>
              <w:rFonts w:ascii="Arial" w:hAnsi="Arial" w:cs="Arial"/>
              <w:sz w:val="18"/>
              <w:szCs w:val="20"/>
            </w:rPr>
            <w:t>5</w:t>
          </w:r>
          <w:r>
            <w:rPr>
              <w:rStyle w:val="Numrodepage"/>
              <w:rFonts w:ascii="Arial" w:hAnsi="Arial" w:cs="Arial"/>
              <w:sz w:val="18"/>
              <w:szCs w:val="20"/>
            </w:rPr>
            <w:fldChar w:fldCharType="end"/>
          </w:r>
          <w:r>
            <w:rPr>
              <w:rFonts w:ascii="Arial" w:hAnsi="Arial" w:cs="Arial"/>
              <w:sz w:val="18"/>
              <w:szCs w:val="20"/>
            </w:rPr>
            <w:t>/</w:t>
          </w:r>
          <w:r>
            <w:rPr>
              <w:rStyle w:val="Numrodepage"/>
              <w:rFonts w:ascii="Arial" w:hAnsi="Arial" w:cs="Arial"/>
              <w:sz w:val="18"/>
              <w:szCs w:val="20"/>
            </w:rPr>
            <w:fldChar w:fldCharType="begin"/>
          </w:r>
          <w:r>
            <w:rPr>
              <w:rStyle w:val="Numrodepage"/>
              <w:rFonts w:ascii="Arial" w:hAnsi="Arial" w:cs="Arial"/>
              <w:sz w:val="18"/>
              <w:szCs w:val="20"/>
            </w:rPr>
            <w:instrText xml:space="preserve"> NUMPAGES </w:instrText>
          </w:r>
          <w:r>
            <w:rPr>
              <w:rStyle w:val="Numrodepage"/>
              <w:rFonts w:ascii="Arial" w:hAnsi="Arial" w:cs="Arial"/>
              <w:sz w:val="18"/>
              <w:szCs w:val="20"/>
            </w:rPr>
            <w:fldChar w:fldCharType="separate"/>
          </w:r>
          <w:r>
            <w:rPr>
              <w:rStyle w:val="Numrodepage"/>
              <w:rFonts w:ascii="Arial" w:hAnsi="Arial" w:cs="Arial"/>
              <w:sz w:val="18"/>
              <w:szCs w:val="20"/>
            </w:rPr>
            <w:t>5</w:t>
          </w:r>
          <w:r>
            <w:rPr>
              <w:rStyle w:val="Numrodepage"/>
              <w:rFonts w:ascii="Arial" w:hAnsi="Arial" w:cs="Arial"/>
              <w:sz w:val="18"/>
              <w:szCs w:val="20"/>
            </w:rPr>
            <w:fldChar w:fldCharType="end"/>
          </w:r>
        </w:p>
      </w:tc>
    </w:tr>
    <w:tr w:rsidR="005F6CF7" w14:paraId="031566BC" w14:textId="77777777">
      <w:trPr>
        <w:trHeight w:val="674"/>
      </w:trPr>
      <w:tc>
        <w:tcPr>
          <w:tcW w:w="1248" w:type="dxa"/>
          <w:vMerge/>
          <w:shd w:val="clear" w:color="auto" w:fill="auto"/>
        </w:tcPr>
        <w:p w14:paraId="6E66B14C" w14:textId="77777777" w:rsidR="005F6CF7" w:rsidRDefault="005F6CF7">
          <w:pPr>
            <w:pStyle w:val="En-tte"/>
            <w:ind w:left="-104"/>
            <w:rPr>
              <w:rFonts w:ascii="Arial" w:hAnsi="Arial" w:cs="Arial"/>
            </w:rPr>
          </w:pPr>
        </w:p>
      </w:tc>
      <w:tc>
        <w:tcPr>
          <w:tcW w:w="4816" w:type="dxa"/>
          <w:shd w:val="clear" w:color="auto" w:fill="auto"/>
          <w:vAlign w:val="center"/>
        </w:tcPr>
        <w:p w14:paraId="74ACA558" w14:textId="041ABAA9" w:rsidR="005F6CF7" w:rsidRDefault="000F730B">
          <w:pPr>
            <w:pStyle w:val="En-tte"/>
            <w:jc w:val="center"/>
            <w:rPr>
              <w:rFonts w:ascii="Arial" w:hAnsi="Arial" w:cs="Arial"/>
              <w:b/>
              <w:caps/>
              <w:sz w:val="28"/>
              <w:szCs w:val="28"/>
            </w:rPr>
          </w:pPr>
          <w:r>
            <w:rPr>
              <w:rFonts w:ascii="Arial" w:hAnsi="Arial" w:cs="Arial"/>
              <w:b/>
              <w:caps/>
              <w:sz w:val="28"/>
              <w:szCs w:val="28"/>
            </w:rPr>
            <w:t>Appli mobile app</w:t>
          </w:r>
          <w:r w:rsidR="00F3191A">
            <w:rPr>
              <w:rFonts w:ascii="Arial" w:hAnsi="Arial" w:cs="Arial"/>
              <w:b/>
              <w:caps/>
              <w:sz w:val="28"/>
              <w:szCs w:val="28"/>
            </w:rPr>
            <w:t>’</w:t>
          </w:r>
          <w:r>
            <w:rPr>
              <w:rFonts w:ascii="Arial" w:hAnsi="Arial" w:cs="Arial"/>
              <w:b/>
              <w:caps/>
              <w:sz w:val="28"/>
              <w:szCs w:val="28"/>
            </w:rPr>
            <w:t>INSA</w:t>
          </w:r>
        </w:p>
      </w:tc>
      <w:tc>
        <w:tcPr>
          <w:tcW w:w="2979" w:type="dxa"/>
          <w:vMerge/>
          <w:shd w:val="clear" w:color="auto" w:fill="auto"/>
        </w:tcPr>
        <w:p w14:paraId="1E50212C" w14:textId="77777777" w:rsidR="005F6CF7" w:rsidRDefault="005F6CF7">
          <w:pPr>
            <w:pStyle w:val="En-tte"/>
            <w:spacing w:before="60"/>
            <w:rPr>
              <w:rFonts w:ascii="Arial" w:hAnsi="Arial" w:cs="Arial"/>
              <w:sz w:val="20"/>
              <w:szCs w:val="20"/>
            </w:rPr>
          </w:pPr>
        </w:p>
      </w:tc>
    </w:tr>
  </w:tbl>
  <w:p w14:paraId="6712F44A" w14:textId="77777777" w:rsidR="005F6CF7" w:rsidRDefault="005F6C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BE12" w14:textId="77777777" w:rsidR="00BC255F" w:rsidRDefault="00BC25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EC4"/>
    <w:multiLevelType w:val="multilevel"/>
    <w:tmpl w:val="9E7CA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DD327F"/>
    <w:multiLevelType w:val="multilevel"/>
    <w:tmpl w:val="7CDC85AC"/>
    <w:lvl w:ilvl="0">
      <w:start w:val="1"/>
      <w:numFmt w:val="decimal"/>
      <w:pStyle w:val="Titre1"/>
      <w:lvlText w:val="%1."/>
      <w:lvlJc w:val="left"/>
      <w:pPr>
        <w:tabs>
          <w:tab w:val="left" w:pos="360"/>
        </w:tabs>
        <w:ind w:left="360" w:hanging="356"/>
      </w:pPr>
      <w:rPr>
        <w:rFonts w:hint="default"/>
        <w:sz w:val="24"/>
        <w:szCs w:val="24"/>
      </w:rPr>
    </w:lvl>
    <w:lvl w:ilvl="1">
      <w:start w:val="1"/>
      <w:numFmt w:val="decimal"/>
      <w:pStyle w:val="Titre2"/>
      <w:lvlText w:val="%1.%2."/>
      <w:lvlJc w:val="left"/>
      <w:pPr>
        <w:tabs>
          <w:tab w:val="left" w:pos="1571"/>
        </w:tabs>
        <w:ind w:left="1283" w:hanging="428"/>
      </w:pPr>
      <w:rPr>
        <w:rFonts w:hint="default"/>
        <w:sz w:val="28"/>
        <w:szCs w:val="28"/>
      </w:rPr>
    </w:lvl>
    <w:lvl w:ilvl="2">
      <w:start w:val="1"/>
      <w:numFmt w:val="decimal"/>
      <w:pStyle w:val="Style1"/>
      <w:lvlText w:val="%1.%2.%3."/>
      <w:lvlJc w:val="left"/>
      <w:pPr>
        <w:tabs>
          <w:tab w:val="left" w:pos="1800"/>
        </w:tabs>
        <w:ind w:left="1224" w:hanging="500"/>
      </w:pPr>
      <w:rPr>
        <w:caps w:val="0"/>
        <w:smallCaps w:val="0"/>
        <w:strike w:val="0"/>
        <w:dstrike w:val="0"/>
        <w:vanish w:val="0"/>
        <w:color w:val="000000"/>
        <w:spacing w:val="0"/>
        <w:position w:val="0"/>
        <w:u w:val="none"/>
        <w:vertAlign w:val="baseline"/>
        <w14:textOutline w14:w="0" w14:cap="rnd" w14:cmpd="sng" w14:algn="ctr">
          <w14:noFill/>
          <w14:prstDash w14:val="solid"/>
          <w14:bevel/>
        </w14:textOutline>
      </w:rPr>
    </w:lvl>
    <w:lvl w:ilvl="3">
      <w:start w:val="1"/>
      <w:numFmt w:val="decimal"/>
      <w:lvlText w:val="%1.%2.%3.%4."/>
      <w:lvlJc w:val="left"/>
      <w:pPr>
        <w:tabs>
          <w:tab w:val="left" w:pos="2160"/>
        </w:tabs>
        <w:ind w:left="1728" w:hanging="644"/>
      </w:pPr>
      <w:rPr>
        <w:rFonts w:hint="default"/>
      </w:rPr>
    </w:lvl>
    <w:lvl w:ilvl="4">
      <w:start w:val="1"/>
      <w:numFmt w:val="decimal"/>
      <w:lvlText w:val="%1.%2.%3.%4.%5."/>
      <w:lvlJc w:val="left"/>
      <w:pPr>
        <w:tabs>
          <w:tab w:val="left" w:pos="2880"/>
        </w:tabs>
        <w:ind w:left="2232" w:hanging="788"/>
      </w:pPr>
      <w:rPr>
        <w:rFonts w:hint="default"/>
      </w:rPr>
    </w:lvl>
    <w:lvl w:ilvl="5">
      <w:start w:val="1"/>
      <w:numFmt w:val="decimal"/>
      <w:lvlText w:val="%1.%2.%3.%4.%5.%6."/>
      <w:lvlJc w:val="left"/>
      <w:pPr>
        <w:tabs>
          <w:tab w:val="left" w:pos="3600"/>
        </w:tabs>
        <w:ind w:left="2736" w:hanging="932"/>
      </w:pPr>
      <w:rPr>
        <w:rFonts w:hint="default"/>
      </w:rPr>
    </w:lvl>
    <w:lvl w:ilvl="6">
      <w:start w:val="1"/>
      <w:numFmt w:val="decimal"/>
      <w:lvlText w:val="%1.%2.%3.%4.%5.%6.%7."/>
      <w:lvlJc w:val="left"/>
      <w:pPr>
        <w:tabs>
          <w:tab w:val="left" w:pos="4320"/>
        </w:tabs>
        <w:ind w:left="3240" w:hanging="1076"/>
      </w:pPr>
      <w:rPr>
        <w:rFonts w:hint="default"/>
      </w:rPr>
    </w:lvl>
    <w:lvl w:ilvl="7">
      <w:start w:val="1"/>
      <w:numFmt w:val="decimal"/>
      <w:lvlText w:val="%1.%2.%3.%4.%5.%6.%7.%8."/>
      <w:lvlJc w:val="left"/>
      <w:pPr>
        <w:tabs>
          <w:tab w:val="left" w:pos="4680"/>
        </w:tabs>
        <w:ind w:left="3744" w:hanging="1220"/>
      </w:pPr>
      <w:rPr>
        <w:rFonts w:hint="default"/>
      </w:rPr>
    </w:lvl>
    <w:lvl w:ilvl="8">
      <w:start w:val="1"/>
      <w:numFmt w:val="decimal"/>
      <w:lvlText w:val="%1.%2.%3.%4.%5.%6.%7.%8.%9."/>
      <w:lvlJc w:val="left"/>
      <w:pPr>
        <w:tabs>
          <w:tab w:val="left" w:pos="5400"/>
        </w:tabs>
        <w:ind w:left="4320" w:hanging="1436"/>
      </w:pPr>
      <w:rPr>
        <w:rFonts w:hint="default"/>
      </w:rPr>
    </w:lvl>
  </w:abstractNum>
  <w:abstractNum w:abstractNumId="2" w15:restartNumberingAfterBreak="0">
    <w:nsid w:val="03BB5005"/>
    <w:multiLevelType w:val="hybridMultilevel"/>
    <w:tmpl w:val="3216F7BE"/>
    <w:lvl w:ilvl="0" w:tplc="BA52717C">
      <w:start w:val="1"/>
      <w:numFmt w:val="decimal"/>
      <w:lvlText w:val="%1."/>
      <w:lvlJc w:val="left"/>
      <w:pPr>
        <w:ind w:left="360" w:hanging="356"/>
      </w:pPr>
    </w:lvl>
    <w:lvl w:ilvl="1" w:tplc="24844154">
      <w:start w:val="1"/>
      <w:numFmt w:val="lowerLetter"/>
      <w:lvlText w:val="%2."/>
      <w:lvlJc w:val="left"/>
      <w:pPr>
        <w:ind w:left="1080" w:hanging="356"/>
      </w:pPr>
    </w:lvl>
    <w:lvl w:ilvl="2" w:tplc="955A3DC4">
      <w:start w:val="1"/>
      <w:numFmt w:val="lowerRoman"/>
      <w:lvlText w:val="%3."/>
      <w:lvlJc w:val="right"/>
      <w:pPr>
        <w:ind w:left="1800" w:hanging="176"/>
      </w:pPr>
    </w:lvl>
    <w:lvl w:ilvl="3" w:tplc="E34A543C">
      <w:start w:val="1"/>
      <w:numFmt w:val="decimal"/>
      <w:lvlText w:val="%4."/>
      <w:lvlJc w:val="left"/>
      <w:pPr>
        <w:ind w:left="2520" w:hanging="356"/>
      </w:pPr>
    </w:lvl>
    <w:lvl w:ilvl="4" w:tplc="E84E7AE4">
      <w:start w:val="1"/>
      <w:numFmt w:val="lowerLetter"/>
      <w:lvlText w:val="%5."/>
      <w:lvlJc w:val="left"/>
      <w:pPr>
        <w:ind w:left="3240" w:hanging="356"/>
      </w:pPr>
    </w:lvl>
    <w:lvl w:ilvl="5" w:tplc="1C7C45A4">
      <w:start w:val="1"/>
      <w:numFmt w:val="lowerRoman"/>
      <w:lvlText w:val="%6."/>
      <w:lvlJc w:val="right"/>
      <w:pPr>
        <w:ind w:left="3960" w:hanging="176"/>
      </w:pPr>
    </w:lvl>
    <w:lvl w:ilvl="6" w:tplc="FB3AAA48">
      <w:start w:val="1"/>
      <w:numFmt w:val="decimal"/>
      <w:lvlText w:val="%7."/>
      <w:lvlJc w:val="left"/>
      <w:pPr>
        <w:ind w:left="4680" w:hanging="356"/>
      </w:pPr>
    </w:lvl>
    <w:lvl w:ilvl="7" w:tplc="11A072F4">
      <w:start w:val="1"/>
      <w:numFmt w:val="lowerLetter"/>
      <w:lvlText w:val="%8."/>
      <w:lvlJc w:val="left"/>
      <w:pPr>
        <w:ind w:left="5400" w:hanging="356"/>
      </w:pPr>
    </w:lvl>
    <w:lvl w:ilvl="8" w:tplc="69543C2E">
      <w:start w:val="1"/>
      <w:numFmt w:val="lowerRoman"/>
      <w:lvlText w:val="%9."/>
      <w:lvlJc w:val="right"/>
      <w:pPr>
        <w:ind w:left="6120" w:hanging="176"/>
      </w:pPr>
    </w:lvl>
  </w:abstractNum>
  <w:abstractNum w:abstractNumId="3" w15:restartNumberingAfterBreak="0">
    <w:nsid w:val="046263A9"/>
    <w:multiLevelType w:val="hybridMultilevel"/>
    <w:tmpl w:val="4FE68A2A"/>
    <w:lvl w:ilvl="0" w:tplc="02048B1E">
      <w:start w:val="1"/>
      <w:numFmt w:val="bullet"/>
      <w:lvlText w:val=""/>
      <w:lvlJc w:val="left"/>
      <w:pPr>
        <w:tabs>
          <w:tab w:val="left" w:pos="720"/>
        </w:tabs>
        <w:ind w:left="720" w:hanging="356"/>
      </w:pPr>
      <w:rPr>
        <w:rFonts w:ascii="Wingdings" w:hAnsi="Wingdings" w:hint="default"/>
      </w:rPr>
    </w:lvl>
    <w:lvl w:ilvl="1" w:tplc="70DE5486">
      <w:start w:val="1"/>
      <w:numFmt w:val="bullet"/>
      <w:lvlText w:val="o"/>
      <w:lvlJc w:val="left"/>
      <w:pPr>
        <w:tabs>
          <w:tab w:val="left" w:pos="1440"/>
        </w:tabs>
        <w:ind w:left="1440" w:hanging="356"/>
      </w:pPr>
      <w:rPr>
        <w:rFonts w:ascii="Courier New" w:hAnsi="Courier New" w:cs="Courier New" w:hint="default"/>
      </w:rPr>
    </w:lvl>
    <w:lvl w:ilvl="2" w:tplc="FDD46CDC">
      <w:start w:val="1"/>
      <w:numFmt w:val="bullet"/>
      <w:lvlText w:val=""/>
      <w:lvlJc w:val="left"/>
      <w:pPr>
        <w:tabs>
          <w:tab w:val="left" w:pos="2160"/>
        </w:tabs>
        <w:ind w:left="2160" w:hanging="356"/>
      </w:pPr>
      <w:rPr>
        <w:rFonts w:ascii="Wingdings" w:hAnsi="Wingdings" w:hint="default"/>
      </w:rPr>
    </w:lvl>
    <w:lvl w:ilvl="3" w:tplc="AAB09FEE">
      <w:start w:val="1"/>
      <w:numFmt w:val="bullet"/>
      <w:lvlText w:val=""/>
      <w:lvlJc w:val="left"/>
      <w:pPr>
        <w:tabs>
          <w:tab w:val="left" w:pos="2880"/>
        </w:tabs>
        <w:ind w:left="2880" w:hanging="356"/>
      </w:pPr>
      <w:rPr>
        <w:rFonts w:ascii="Symbol" w:hAnsi="Symbol" w:hint="default"/>
      </w:rPr>
    </w:lvl>
    <w:lvl w:ilvl="4" w:tplc="EB162F56">
      <w:start w:val="1"/>
      <w:numFmt w:val="bullet"/>
      <w:lvlText w:val="o"/>
      <w:lvlJc w:val="left"/>
      <w:pPr>
        <w:tabs>
          <w:tab w:val="left" w:pos="3600"/>
        </w:tabs>
        <w:ind w:left="3600" w:hanging="356"/>
      </w:pPr>
      <w:rPr>
        <w:rFonts w:ascii="Courier New" w:hAnsi="Courier New" w:cs="Courier New" w:hint="default"/>
      </w:rPr>
    </w:lvl>
    <w:lvl w:ilvl="5" w:tplc="81ECCE64">
      <w:start w:val="1"/>
      <w:numFmt w:val="bullet"/>
      <w:lvlText w:val=""/>
      <w:lvlJc w:val="left"/>
      <w:pPr>
        <w:tabs>
          <w:tab w:val="left" w:pos="4320"/>
        </w:tabs>
        <w:ind w:left="4320" w:hanging="356"/>
      </w:pPr>
      <w:rPr>
        <w:rFonts w:ascii="Wingdings" w:hAnsi="Wingdings" w:hint="default"/>
      </w:rPr>
    </w:lvl>
    <w:lvl w:ilvl="6" w:tplc="781687F4">
      <w:start w:val="1"/>
      <w:numFmt w:val="bullet"/>
      <w:lvlText w:val=""/>
      <w:lvlJc w:val="left"/>
      <w:pPr>
        <w:tabs>
          <w:tab w:val="left" w:pos="5040"/>
        </w:tabs>
        <w:ind w:left="5040" w:hanging="356"/>
      </w:pPr>
      <w:rPr>
        <w:rFonts w:ascii="Symbol" w:hAnsi="Symbol" w:hint="default"/>
      </w:rPr>
    </w:lvl>
    <w:lvl w:ilvl="7" w:tplc="423C7B76">
      <w:start w:val="1"/>
      <w:numFmt w:val="bullet"/>
      <w:lvlText w:val="o"/>
      <w:lvlJc w:val="left"/>
      <w:pPr>
        <w:tabs>
          <w:tab w:val="left" w:pos="5760"/>
        </w:tabs>
        <w:ind w:left="5760" w:hanging="356"/>
      </w:pPr>
      <w:rPr>
        <w:rFonts w:ascii="Courier New" w:hAnsi="Courier New" w:cs="Courier New" w:hint="default"/>
      </w:rPr>
    </w:lvl>
    <w:lvl w:ilvl="8" w:tplc="F4BC703A">
      <w:start w:val="1"/>
      <w:numFmt w:val="bullet"/>
      <w:lvlText w:val=""/>
      <w:lvlJc w:val="left"/>
      <w:pPr>
        <w:tabs>
          <w:tab w:val="left" w:pos="6480"/>
        </w:tabs>
        <w:ind w:left="6480" w:hanging="356"/>
      </w:pPr>
      <w:rPr>
        <w:rFonts w:ascii="Wingdings" w:hAnsi="Wingdings" w:hint="default"/>
      </w:rPr>
    </w:lvl>
  </w:abstractNum>
  <w:abstractNum w:abstractNumId="4" w15:restartNumberingAfterBreak="0">
    <w:nsid w:val="06187A3B"/>
    <w:multiLevelType w:val="hybridMultilevel"/>
    <w:tmpl w:val="017AF5D4"/>
    <w:lvl w:ilvl="0" w:tplc="5F2ED8E4">
      <w:start w:val="1"/>
      <w:numFmt w:val="bullet"/>
      <w:lvlText w:val="–"/>
      <w:lvlJc w:val="left"/>
      <w:pPr>
        <w:ind w:left="709" w:hanging="356"/>
      </w:pPr>
      <w:rPr>
        <w:rFonts w:ascii="Arial" w:eastAsia="Arial" w:hAnsi="Arial" w:cs="Arial"/>
      </w:rPr>
    </w:lvl>
    <w:lvl w:ilvl="1" w:tplc="52642E98">
      <w:start w:val="1"/>
      <w:numFmt w:val="bullet"/>
      <w:lvlText w:val="o"/>
      <w:lvlJc w:val="left"/>
      <w:pPr>
        <w:ind w:left="1429" w:hanging="356"/>
      </w:pPr>
      <w:rPr>
        <w:rFonts w:ascii="Courier New" w:eastAsia="Courier New" w:hAnsi="Courier New" w:cs="Courier New"/>
      </w:rPr>
    </w:lvl>
    <w:lvl w:ilvl="2" w:tplc="F17812FE">
      <w:start w:val="1"/>
      <w:numFmt w:val="bullet"/>
      <w:lvlText w:val="§"/>
      <w:lvlJc w:val="left"/>
      <w:pPr>
        <w:ind w:left="2149" w:hanging="356"/>
      </w:pPr>
      <w:rPr>
        <w:rFonts w:ascii="Wingdings" w:eastAsia="Wingdings" w:hAnsi="Wingdings" w:cs="Wingdings"/>
      </w:rPr>
    </w:lvl>
    <w:lvl w:ilvl="3" w:tplc="FA787124">
      <w:start w:val="1"/>
      <w:numFmt w:val="bullet"/>
      <w:lvlText w:val="·"/>
      <w:lvlJc w:val="left"/>
      <w:pPr>
        <w:ind w:left="2869" w:hanging="356"/>
      </w:pPr>
      <w:rPr>
        <w:rFonts w:ascii="Symbol" w:eastAsia="Symbol" w:hAnsi="Symbol" w:cs="Symbol"/>
      </w:rPr>
    </w:lvl>
    <w:lvl w:ilvl="4" w:tplc="0728DD00">
      <w:start w:val="1"/>
      <w:numFmt w:val="bullet"/>
      <w:lvlText w:val="o"/>
      <w:lvlJc w:val="left"/>
      <w:pPr>
        <w:ind w:left="3589" w:hanging="356"/>
      </w:pPr>
      <w:rPr>
        <w:rFonts w:ascii="Courier New" w:eastAsia="Courier New" w:hAnsi="Courier New" w:cs="Courier New"/>
      </w:rPr>
    </w:lvl>
    <w:lvl w:ilvl="5" w:tplc="F440C4AA">
      <w:start w:val="1"/>
      <w:numFmt w:val="bullet"/>
      <w:lvlText w:val="§"/>
      <w:lvlJc w:val="left"/>
      <w:pPr>
        <w:ind w:left="4309" w:hanging="356"/>
      </w:pPr>
      <w:rPr>
        <w:rFonts w:ascii="Wingdings" w:eastAsia="Wingdings" w:hAnsi="Wingdings" w:cs="Wingdings"/>
      </w:rPr>
    </w:lvl>
    <w:lvl w:ilvl="6" w:tplc="65721DCE">
      <w:start w:val="1"/>
      <w:numFmt w:val="bullet"/>
      <w:lvlText w:val="·"/>
      <w:lvlJc w:val="left"/>
      <w:pPr>
        <w:ind w:left="5029" w:hanging="356"/>
      </w:pPr>
      <w:rPr>
        <w:rFonts w:ascii="Symbol" w:eastAsia="Symbol" w:hAnsi="Symbol" w:cs="Symbol"/>
      </w:rPr>
    </w:lvl>
    <w:lvl w:ilvl="7" w:tplc="ECECAF56">
      <w:start w:val="1"/>
      <w:numFmt w:val="bullet"/>
      <w:lvlText w:val="o"/>
      <w:lvlJc w:val="left"/>
      <w:pPr>
        <w:ind w:left="5749" w:hanging="356"/>
      </w:pPr>
      <w:rPr>
        <w:rFonts w:ascii="Courier New" w:eastAsia="Courier New" w:hAnsi="Courier New" w:cs="Courier New"/>
      </w:rPr>
    </w:lvl>
    <w:lvl w:ilvl="8" w:tplc="2B1079E6">
      <w:start w:val="1"/>
      <w:numFmt w:val="bullet"/>
      <w:lvlText w:val="§"/>
      <w:lvlJc w:val="left"/>
      <w:pPr>
        <w:ind w:left="6469" w:hanging="356"/>
      </w:pPr>
      <w:rPr>
        <w:rFonts w:ascii="Wingdings" w:eastAsia="Wingdings" w:hAnsi="Wingdings" w:cs="Wingdings"/>
      </w:rPr>
    </w:lvl>
  </w:abstractNum>
  <w:abstractNum w:abstractNumId="5" w15:restartNumberingAfterBreak="0">
    <w:nsid w:val="1BA77D8C"/>
    <w:multiLevelType w:val="hybridMultilevel"/>
    <w:tmpl w:val="9D2C511E"/>
    <w:lvl w:ilvl="0" w:tplc="ABC29BAC">
      <w:start w:val="202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BA4FE6"/>
    <w:multiLevelType w:val="hybridMultilevel"/>
    <w:tmpl w:val="F66C4174"/>
    <w:lvl w:ilvl="0" w:tplc="5726E182">
      <w:start w:val="1"/>
      <w:numFmt w:val="bullet"/>
      <w:lvlText w:val=""/>
      <w:lvlJc w:val="left"/>
      <w:pPr>
        <w:tabs>
          <w:tab w:val="left" w:pos="227"/>
        </w:tabs>
        <w:ind w:left="227" w:firstLine="283"/>
      </w:pPr>
      <w:rPr>
        <w:rFonts w:ascii="Wingdings" w:hAnsi="Wingdings" w:hint="default"/>
        <w:sz w:val="12"/>
      </w:rPr>
    </w:lvl>
    <w:lvl w:ilvl="1" w:tplc="EE0E27F0">
      <w:start w:val="1"/>
      <w:numFmt w:val="bullet"/>
      <w:lvlText w:val="o"/>
      <w:lvlJc w:val="left"/>
      <w:pPr>
        <w:tabs>
          <w:tab w:val="left" w:pos="1440"/>
        </w:tabs>
        <w:ind w:left="1440" w:hanging="356"/>
      </w:pPr>
      <w:rPr>
        <w:rFonts w:ascii="Courier New" w:hAnsi="Courier New" w:cs="Courier New" w:hint="default"/>
      </w:rPr>
    </w:lvl>
    <w:lvl w:ilvl="2" w:tplc="990E2382">
      <w:start w:val="1"/>
      <w:numFmt w:val="bullet"/>
      <w:lvlText w:val=""/>
      <w:lvlJc w:val="left"/>
      <w:pPr>
        <w:tabs>
          <w:tab w:val="left" w:pos="2160"/>
        </w:tabs>
        <w:ind w:left="2160" w:hanging="356"/>
      </w:pPr>
      <w:rPr>
        <w:rFonts w:ascii="Wingdings" w:hAnsi="Wingdings" w:hint="default"/>
      </w:rPr>
    </w:lvl>
    <w:lvl w:ilvl="3" w:tplc="89DE8FA2">
      <w:start w:val="1"/>
      <w:numFmt w:val="bullet"/>
      <w:lvlText w:val=""/>
      <w:lvlJc w:val="left"/>
      <w:pPr>
        <w:tabs>
          <w:tab w:val="left" w:pos="2880"/>
        </w:tabs>
        <w:ind w:left="2880" w:hanging="356"/>
      </w:pPr>
      <w:rPr>
        <w:rFonts w:ascii="Symbol" w:hAnsi="Symbol" w:hint="default"/>
      </w:rPr>
    </w:lvl>
    <w:lvl w:ilvl="4" w:tplc="9F5ADEDA">
      <w:start w:val="1"/>
      <w:numFmt w:val="bullet"/>
      <w:lvlText w:val="o"/>
      <w:lvlJc w:val="left"/>
      <w:pPr>
        <w:tabs>
          <w:tab w:val="left" w:pos="3600"/>
        </w:tabs>
        <w:ind w:left="3600" w:hanging="356"/>
      </w:pPr>
      <w:rPr>
        <w:rFonts w:ascii="Courier New" w:hAnsi="Courier New" w:cs="Courier New" w:hint="default"/>
      </w:rPr>
    </w:lvl>
    <w:lvl w:ilvl="5" w:tplc="CB424C26">
      <w:start w:val="1"/>
      <w:numFmt w:val="bullet"/>
      <w:lvlText w:val=""/>
      <w:lvlJc w:val="left"/>
      <w:pPr>
        <w:tabs>
          <w:tab w:val="left" w:pos="4320"/>
        </w:tabs>
        <w:ind w:left="4320" w:hanging="356"/>
      </w:pPr>
      <w:rPr>
        <w:rFonts w:ascii="Wingdings" w:hAnsi="Wingdings" w:hint="default"/>
      </w:rPr>
    </w:lvl>
    <w:lvl w:ilvl="6" w:tplc="B144F96A">
      <w:start w:val="1"/>
      <w:numFmt w:val="bullet"/>
      <w:lvlText w:val=""/>
      <w:lvlJc w:val="left"/>
      <w:pPr>
        <w:tabs>
          <w:tab w:val="left" w:pos="5040"/>
        </w:tabs>
        <w:ind w:left="5040" w:hanging="356"/>
      </w:pPr>
      <w:rPr>
        <w:rFonts w:ascii="Symbol" w:hAnsi="Symbol" w:hint="default"/>
      </w:rPr>
    </w:lvl>
    <w:lvl w:ilvl="7" w:tplc="DDA0E80A">
      <w:start w:val="1"/>
      <w:numFmt w:val="bullet"/>
      <w:lvlText w:val="o"/>
      <w:lvlJc w:val="left"/>
      <w:pPr>
        <w:tabs>
          <w:tab w:val="left" w:pos="5760"/>
        </w:tabs>
        <w:ind w:left="5760" w:hanging="356"/>
      </w:pPr>
      <w:rPr>
        <w:rFonts w:ascii="Courier New" w:hAnsi="Courier New" w:cs="Courier New" w:hint="default"/>
      </w:rPr>
    </w:lvl>
    <w:lvl w:ilvl="8" w:tplc="65608498">
      <w:start w:val="1"/>
      <w:numFmt w:val="bullet"/>
      <w:lvlText w:val=""/>
      <w:lvlJc w:val="left"/>
      <w:pPr>
        <w:tabs>
          <w:tab w:val="left" w:pos="6480"/>
        </w:tabs>
        <w:ind w:left="6480" w:hanging="356"/>
      </w:pPr>
      <w:rPr>
        <w:rFonts w:ascii="Wingdings" w:hAnsi="Wingdings" w:hint="default"/>
      </w:rPr>
    </w:lvl>
  </w:abstractNum>
  <w:abstractNum w:abstractNumId="7" w15:restartNumberingAfterBreak="0">
    <w:nsid w:val="259D44B4"/>
    <w:multiLevelType w:val="hybridMultilevel"/>
    <w:tmpl w:val="DF1EFBEA"/>
    <w:lvl w:ilvl="0" w:tplc="F9E46B38">
      <w:start w:val="1"/>
      <w:numFmt w:val="bullet"/>
      <w:lvlText w:val="–"/>
      <w:lvlJc w:val="left"/>
      <w:pPr>
        <w:ind w:left="709" w:hanging="356"/>
      </w:pPr>
      <w:rPr>
        <w:rFonts w:ascii="Arial" w:eastAsia="Arial" w:hAnsi="Arial" w:cs="Arial"/>
      </w:rPr>
    </w:lvl>
    <w:lvl w:ilvl="1" w:tplc="AC84E6F6">
      <w:start w:val="1"/>
      <w:numFmt w:val="bullet"/>
      <w:lvlText w:val="o"/>
      <w:lvlJc w:val="left"/>
      <w:pPr>
        <w:ind w:left="1429" w:hanging="356"/>
      </w:pPr>
      <w:rPr>
        <w:rFonts w:ascii="Courier New" w:eastAsia="Courier New" w:hAnsi="Courier New" w:cs="Courier New"/>
      </w:rPr>
    </w:lvl>
    <w:lvl w:ilvl="2" w:tplc="2DFA1572">
      <w:start w:val="1"/>
      <w:numFmt w:val="bullet"/>
      <w:lvlText w:val="§"/>
      <w:lvlJc w:val="left"/>
      <w:pPr>
        <w:ind w:left="2149" w:hanging="356"/>
      </w:pPr>
      <w:rPr>
        <w:rFonts w:ascii="Wingdings" w:eastAsia="Wingdings" w:hAnsi="Wingdings" w:cs="Wingdings"/>
      </w:rPr>
    </w:lvl>
    <w:lvl w:ilvl="3" w:tplc="11F68AB6">
      <w:start w:val="1"/>
      <w:numFmt w:val="bullet"/>
      <w:lvlText w:val="·"/>
      <w:lvlJc w:val="left"/>
      <w:pPr>
        <w:ind w:left="2869" w:hanging="356"/>
      </w:pPr>
      <w:rPr>
        <w:rFonts w:ascii="Symbol" w:eastAsia="Symbol" w:hAnsi="Symbol" w:cs="Symbol"/>
      </w:rPr>
    </w:lvl>
    <w:lvl w:ilvl="4" w:tplc="CDF2387E">
      <w:start w:val="1"/>
      <w:numFmt w:val="bullet"/>
      <w:lvlText w:val="o"/>
      <w:lvlJc w:val="left"/>
      <w:pPr>
        <w:ind w:left="3589" w:hanging="356"/>
      </w:pPr>
      <w:rPr>
        <w:rFonts w:ascii="Courier New" w:eastAsia="Courier New" w:hAnsi="Courier New" w:cs="Courier New"/>
      </w:rPr>
    </w:lvl>
    <w:lvl w:ilvl="5" w:tplc="C1EAE9A8">
      <w:start w:val="1"/>
      <w:numFmt w:val="bullet"/>
      <w:lvlText w:val="§"/>
      <w:lvlJc w:val="left"/>
      <w:pPr>
        <w:ind w:left="4309" w:hanging="356"/>
      </w:pPr>
      <w:rPr>
        <w:rFonts w:ascii="Wingdings" w:eastAsia="Wingdings" w:hAnsi="Wingdings" w:cs="Wingdings"/>
      </w:rPr>
    </w:lvl>
    <w:lvl w:ilvl="6" w:tplc="92BCD280">
      <w:start w:val="1"/>
      <w:numFmt w:val="bullet"/>
      <w:lvlText w:val="·"/>
      <w:lvlJc w:val="left"/>
      <w:pPr>
        <w:ind w:left="5029" w:hanging="356"/>
      </w:pPr>
      <w:rPr>
        <w:rFonts w:ascii="Symbol" w:eastAsia="Symbol" w:hAnsi="Symbol" w:cs="Symbol"/>
      </w:rPr>
    </w:lvl>
    <w:lvl w:ilvl="7" w:tplc="FFD064CC">
      <w:start w:val="1"/>
      <w:numFmt w:val="bullet"/>
      <w:lvlText w:val="o"/>
      <w:lvlJc w:val="left"/>
      <w:pPr>
        <w:ind w:left="5749" w:hanging="356"/>
      </w:pPr>
      <w:rPr>
        <w:rFonts w:ascii="Courier New" w:eastAsia="Courier New" w:hAnsi="Courier New" w:cs="Courier New"/>
      </w:rPr>
    </w:lvl>
    <w:lvl w:ilvl="8" w:tplc="5DB8DFF8">
      <w:start w:val="1"/>
      <w:numFmt w:val="bullet"/>
      <w:lvlText w:val="§"/>
      <w:lvlJc w:val="left"/>
      <w:pPr>
        <w:ind w:left="6469" w:hanging="356"/>
      </w:pPr>
      <w:rPr>
        <w:rFonts w:ascii="Wingdings" w:eastAsia="Wingdings" w:hAnsi="Wingdings" w:cs="Wingdings"/>
      </w:rPr>
    </w:lvl>
  </w:abstractNum>
  <w:abstractNum w:abstractNumId="8" w15:restartNumberingAfterBreak="0">
    <w:nsid w:val="434A2D83"/>
    <w:multiLevelType w:val="multilevel"/>
    <w:tmpl w:val="76201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7E7C44"/>
    <w:multiLevelType w:val="hybridMultilevel"/>
    <w:tmpl w:val="03FC2E3E"/>
    <w:lvl w:ilvl="0" w:tplc="7A8A8414">
      <w:start w:val="1"/>
      <w:numFmt w:val="bullet"/>
      <w:lvlText w:val="-"/>
      <w:lvlJc w:val="left"/>
      <w:pPr>
        <w:tabs>
          <w:tab w:val="left" w:pos="720"/>
        </w:tabs>
        <w:ind w:left="720" w:hanging="356"/>
      </w:pPr>
      <w:rPr>
        <w:rFonts w:ascii="Arial" w:eastAsia="Times New Roman" w:hAnsi="Arial" w:cs="Arial" w:hint="default"/>
      </w:rPr>
    </w:lvl>
    <w:lvl w:ilvl="1" w:tplc="9C60BE70">
      <w:start w:val="1"/>
      <w:numFmt w:val="bullet"/>
      <w:lvlText w:val="o"/>
      <w:lvlJc w:val="left"/>
      <w:pPr>
        <w:tabs>
          <w:tab w:val="left" w:pos="1440"/>
        </w:tabs>
        <w:ind w:left="1440" w:hanging="356"/>
      </w:pPr>
      <w:rPr>
        <w:rFonts w:ascii="Courier New" w:hAnsi="Courier New" w:cs="Courier New" w:hint="default"/>
      </w:rPr>
    </w:lvl>
    <w:lvl w:ilvl="2" w:tplc="51C44BB8">
      <w:start w:val="1"/>
      <w:numFmt w:val="bullet"/>
      <w:lvlText w:val=""/>
      <w:lvlJc w:val="left"/>
      <w:pPr>
        <w:tabs>
          <w:tab w:val="left" w:pos="2160"/>
        </w:tabs>
        <w:ind w:left="2160" w:hanging="356"/>
      </w:pPr>
      <w:rPr>
        <w:rFonts w:ascii="Wingdings" w:hAnsi="Wingdings" w:hint="default"/>
      </w:rPr>
    </w:lvl>
    <w:lvl w:ilvl="3" w:tplc="5316D89E">
      <w:start w:val="1"/>
      <w:numFmt w:val="bullet"/>
      <w:lvlText w:val=""/>
      <w:lvlJc w:val="left"/>
      <w:pPr>
        <w:tabs>
          <w:tab w:val="left" w:pos="2880"/>
        </w:tabs>
        <w:ind w:left="2880" w:hanging="356"/>
      </w:pPr>
      <w:rPr>
        <w:rFonts w:ascii="Symbol" w:hAnsi="Symbol" w:hint="default"/>
      </w:rPr>
    </w:lvl>
    <w:lvl w:ilvl="4" w:tplc="A2229556">
      <w:start w:val="1"/>
      <w:numFmt w:val="bullet"/>
      <w:lvlText w:val="o"/>
      <w:lvlJc w:val="left"/>
      <w:pPr>
        <w:tabs>
          <w:tab w:val="left" w:pos="3600"/>
        </w:tabs>
        <w:ind w:left="3600" w:hanging="356"/>
      </w:pPr>
      <w:rPr>
        <w:rFonts w:ascii="Courier New" w:hAnsi="Courier New" w:cs="Courier New" w:hint="default"/>
      </w:rPr>
    </w:lvl>
    <w:lvl w:ilvl="5" w:tplc="95A419A8">
      <w:start w:val="1"/>
      <w:numFmt w:val="bullet"/>
      <w:lvlText w:val=""/>
      <w:lvlJc w:val="left"/>
      <w:pPr>
        <w:tabs>
          <w:tab w:val="left" w:pos="4320"/>
        </w:tabs>
        <w:ind w:left="4320" w:hanging="356"/>
      </w:pPr>
      <w:rPr>
        <w:rFonts w:ascii="Wingdings" w:hAnsi="Wingdings" w:hint="default"/>
      </w:rPr>
    </w:lvl>
    <w:lvl w:ilvl="6" w:tplc="9AA2DC68">
      <w:start w:val="1"/>
      <w:numFmt w:val="bullet"/>
      <w:lvlText w:val=""/>
      <w:lvlJc w:val="left"/>
      <w:pPr>
        <w:tabs>
          <w:tab w:val="left" w:pos="5040"/>
        </w:tabs>
        <w:ind w:left="5040" w:hanging="356"/>
      </w:pPr>
      <w:rPr>
        <w:rFonts w:ascii="Symbol" w:hAnsi="Symbol" w:hint="default"/>
      </w:rPr>
    </w:lvl>
    <w:lvl w:ilvl="7" w:tplc="40742C56">
      <w:start w:val="1"/>
      <w:numFmt w:val="bullet"/>
      <w:lvlText w:val="o"/>
      <w:lvlJc w:val="left"/>
      <w:pPr>
        <w:tabs>
          <w:tab w:val="left" w:pos="5760"/>
        </w:tabs>
        <w:ind w:left="5760" w:hanging="356"/>
      </w:pPr>
      <w:rPr>
        <w:rFonts w:ascii="Courier New" w:hAnsi="Courier New" w:cs="Courier New" w:hint="default"/>
      </w:rPr>
    </w:lvl>
    <w:lvl w:ilvl="8" w:tplc="5FE8BC6E">
      <w:start w:val="1"/>
      <w:numFmt w:val="bullet"/>
      <w:lvlText w:val=""/>
      <w:lvlJc w:val="left"/>
      <w:pPr>
        <w:tabs>
          <w:tab w:val="left" w:pos="6480"/>
        </w:tabs>
        <w:ind w:left="6480" w:hanging="356"/>
      </w:pPr>
      <w:rPr>
        <w:rFonts w:ascii="Wingdings" w:hAnsi="Wingdings" w:hint="default"/>
      </w:rPr>
    </w:lvl>
  </w:abstractNum>
  <w:abstractNum w:abstractNumId="10" w15:restartNumberingAfterBreak="0">
    <w:nsid w:val="52827BDC"/>
    <w:multiLevelType w:val="hybridMultilevel"/>
    <w:tmpl w:val="D9F05C76"/>
    <w:lvl w:ilvl="0" w:tplc="983A716C">
      <w:start w:val="1"/>
      <w:numFmt w:val="bullet"/>
      <w:lvlText w:val=""/>
      <w:lvlJc w:val="left"/>
      <w:pPr>
        <w:tabs>
          <w:tab w:val="left" w:pos="227"/>
        </w:tabs>
        <w:ind w:left="227" w:firstLine="283"/>
      </w:pPr>
      <w:rPr>
        <w:rFonts w:ascii="Wingdings" w:hAnsi="Wingdings" w:hint="default"/>
        <w:sz w:val="12"/>
      </w:rPr>
    </w:lvl>
    <w:lvl w:ilvl="1" w:tplc="BBECE6DA">
      <w:start w:val="1"/>
      <w:numFmt w:val="bullet"/>
      <w:lvlText w:val="o"/>
      <w:lvlJc w:val="left"/>
      <w:pPr>
        <w:tabs>
          <w:tab w:val="left" w:pos="1440"/>
        </w:tabs>
        <w:ind w:left="1440" w:hanging="356"/>
      </w:pPr>
      <w:rPr>
        <w:rFonts w:ascii="Courier New" w:hAnsi="Courier New" w:cs="Courier New" w:hint="default"/>
      </w:rPr>
    </w:lvl>
    <w:lvl w:ilvl="2" w:tplc="B92C5A12">
      <w:start w:val="1"/>
      <w:numFmt w:val="bullet"/>
      <w:lvlText w:val=""/>
      <w:lvlJc w:val="left"/>
      <w:pPr>
        <w:tabs>
          <w:tab w:val="left" w:pos="2160"/>
        </w:tabs>
        <w:ind w:left="2160" w:hanging="356"/>
      </w:pPr>
      <w:rPr>
        <w:rFonts w:ascii="Wingdings" w:hAnsi="Wingdings" w:hint="default"/>
      </w:rPr>
    </w:lvl>
    <w:lvl w:ilvl="3" w:tplc="F272A15A">
      <w:start w:val="1"/>
      <w:numFmt w:val="bullet"/>
      <w:lvlText w:val=""/>
      <w:lvlJc w:val="left"/>
      <w:pPr>
        <w:tabs>
          <w:tab w:val="left" w:pos="2880"/>
        </w:tabs>
        <w:ind w:left="2880" w:hanging="356"/>
      </w:pPr>
      <w:rPr>
        <w:rFonts w:ascii="Symbol" w:hAnsi="Symbol" w:hint="default"/>
      </w:rPr>
    </w:lvl>
    <w:lvl w:ilvl="4" w:tplc="9768FCB8">
      <w:start w:val="1"/>
      <w:numFmt w:val="bullet"/>
      <w:lvlText w:val="o"/>
      <w:lvlJc w:val="left"/>
      <w:pPr>
        <w:tabs>
          <w:tab w:val="left" w:pos="3600"/>
        </w:tabs>
        <w:ind w:left="3600" w:hanging="356"/>
      </w:pPr>
      <w:rPr>
        <w:rFonts w:ascii="Courier New" w:hAnsi="Courier New" w:cs="Courier New" w:hint="default"/>
      </w:rPr>
    </w:lvl>
    <w:lvl w:ilvl="5" w:tplc="DDA6A49A">
      <w:start w:val="1"/>
      <w:numFmt w:val="bullet"/>
      <w:lvlText w:val=""/>
      <w:lvlJc w:val="left"/>
      <w:pPr>
        <w:tabs>
          <w:tab w:val="left" w:pos="4320"/>
        </w:tabs>
        <w:ind w:left="4320" w:hanging="356"/>
      </w:pPr>
      <w:rPr>
        <w:rFonts w:ascii="Wingdings" w:hAnsi="Wingdings" w:hint="default"/>
      </w:rPr>
    </w:lvl>
    <w:lvl w:ilvl="6" w:tplc="580EA562">
      <w:start w:val="1"/>
      <w:numFmt w:val="bullet"/>
      <w:lvlText w:val=""/>
      <w:lvlJc w:val="left"/>
      <w:pPr>
        <w:tabs>
          <w:tab w:val="left" w:pos="5040"/>
        </w:tabs>
        <w:ind w:left="5040" w:hanging="356"/>
      </w:pPr>
      <w:rPr>
        <w:rFonts w:ascii="Symbol" w:hAnsi="Symbol" w:hint="default"/>
      </w:rPr>
    </w:lvl>
    <w:lvl w:ilvl="7" w:tplc="535C7B86">
      <w:start w:val="1"/>
      <w:numFmt w:val="bullet"/>
      <w:lvlText w:val="o"/>
      <w:lvlJc w:val="left"/>
      <w:pPr>
        <w:tabs>
          <w:tab w:val="left" w:pos="5760"/>
        </w:tabs>
        <w:ind w:left="5760" w:hanging="356"/>
      </w:pPr>
      <w:rPr>
        <w:rFonts w:ascii="Courier New" w:hAnsi="Courier New" w:cs="Courier New" w:hint="default"/>
      </w:rPr>
    </w:lvl>
    <w:lvl w:ilvl="8" w:tplc="6A82631E">
      <w:start w:val="1"/>
      <w:numFmt w:val="bullet"/>
      <w:lvlText w:val=""/>
      <w:lvlJc w:val="left"/>
      <w:pPr>
        <w:tabs>
          <w:tab w:val="left" w:pos="6480"/>
        </w:tabs>
        <w:ind w:left="6480" w:hanging="356"/>
      </w:pPr>
      <w:rPr>
        <w:rFonts w:ascii="Wingdings" w:hAnsi="Wingdings" w:hint="default"/>
      </w:rPr>
    </w:lvl>
  </w:abstractNum>
  <w:abstractNum w:abstractNumId="11" w15:restartNumberingAfterBreak="0">
    <w:nsid w:val="576E5802"/>
    <w:multiLevelType w:val="hybridMultilevel"/>
    <w:tmpl w:val="FD1A6248"/>
    <w:lvl w:ilvl="0" w:tplc="BFB4CE3E">
      <w:start w:val="1"/>
      <w:numFmt w:val="bullet"/>
      <w:lvlText w:val=""/>
      <w:lvlJc w:val="left"/>
      <w:pPr>
        <w:tabs>
          <w:tab w:val="left" w:pos="1788"/>
        </w:tabs>
        <w:ind w:left="1788" w:hanging="356"/>
      </w:pPr>
      <w:rPr>
        <w:rFonts w:ascii="Wingdings" w:hAnsi="Wingdings" w:hint="default"/>
      </w:rPr>
    </w:lvl>
    <w:lvl w:ilvl="1" w:tplc="CF4E6EA8">
      <w:start w:val="1"/>
      <w:numFmt w:val="bullet"/>
      <w:lvlText w:val=""/>
      <w:lvlJc w:val="left"/>
      <w:pPr>
        <w:tabs>
          <w:tab w:val="left" w:pos="2508"/>
        </w:tabs>
        <w:ind w:left="2508" w:hanging="356"/>
      </w:pPr>
      <w:rPr>
        <w:rFonts w:ascii="Wingdings" w:hAnsi="Wingdings" w:hint="default"/>
      </w:rPr>
    </w:lvl>
    <w:lvl w:ilvl="2" w:tplc="A58C7742">
      <w:start w:val="1"/>
      <w:numFmt w:val="bullet"/>
      <w:lvlText w:val=""/>
      <w:lvlJc w:val="left"/>
      <w:pPr>
        <w:tabs>
          <w:tab w:val="left" w:pos="3228"/>
        </w:tabs>
        <w:ind w:left="3228" w:hanging="356"/>
      </w:pPr>
      <w:rPr>
        <w:rFonts w:ascii="Wingdings" w:hAnsi="Wingdings" w:hint="default"/>
      </w:rPr>
    </w:lvl>
    <w:lvl w:ilvl="3" w:tplc="B3BA7818">
      <w:start w:val="1"/>
      <w:numFmt w:val="bullet"/>
      <w:lvlText w:val=""/>
      <w:lvlJc w:val="left"/>
      <w:pPr>
        <w:tabs>
          <w:tab w:val="left" w:pos="3948"/>
        </w:tabs>
        <w:ind w:left="3948" w:hanging="356"/>
      </w:pPr>
      <w:rPr>
        <w:rFonts w:ascii="Symbol" w:hAnsi="Symbol" w:hint="default"/>
      </w:rPr>
    </w:lvl>
    <w:lvl w:ilvl="4" w:tplc="D0249FE4">
      <w:start w:val="1"/>
      <w:numFmt w:val="bullet"/>
      <w:lvlText w:val="o"/>
      <w:lvlJc w:val="left"/>
      <w:pPr>
        <w:tabs>
          <w:tab w:val="left" w:pos="4668"/>
        </w:tabs>
        <w:ind w:left="4668" w:hanging="356"/>
      </w:pPr>
      <w:rPr>
        <w:rFonts w:ascii="Courier New" w:hAnsi="Courier New" w:cs="Courier New" w:hint="default"/>
      </w:rPr>
    </w:lvl>
    <w:lvl w:ilvl="5" w:tplc="64B62768">
      <w:start w:val="1"/>
      <w:numFmt w:val="bullet"/>
      <w:lvlText w:val=""/>
      <w:lvlJc w:val="left"/>
      <w:pPr>
        <w:tabs>
          <w:tab w:val="left" w:pos="5388"/>
        </w:tabs>
        <w:ind w:left="5388" w:hanging="356"/>
      </w:pPr>
      <w:rPr>
        <w:rFonts w:ascii="Wingdings" w:hAnsi="Wingdings" w:hint="default"/>
      </w:rPr>
    </w:lvl>
    <w:lvl w:ilvl="6" w:tplc="19481D6A">
      <w:start w:val="1"/>
      <w:numFmt w:val="bullet"/>
      <w:lvlText w:val=""/>
      <w:lvlJc w:val="left"/>
      <w:pPr>
        <w:tabs>
          <w:tab w:val="left" w:pos="6108"/>
        </w:tabs>
        <w:ind w:left="6108" w:hanging="356"/>
      </w:pPr>
      <w:rPr>
        <w:rFonts w:ascii="Symbol" w:hAnsi="Symbol" w:hint="default"/>
      </w:rPr>
    </w:lvl>
    <w:lvl w:ilvl="7" w:tplc="BE24F9EC">
      <w:start w:val="1"/>
      <w:numFmt w:val="bullet"/>
      <w:lvlText w:val="o"/>
      <w:lvlJc w:val="left"/>
      <w:pPr>
        <w:tabs>
          <w:tab w:val="left" w:pos="6828"/>
        </w:tabs>
        <w:ind w:left="6828" w:hanging="356"/>
      </w:pPr>
      <w:rPr>
        <w:rFonts w:ascii="Courier New" w:hAnsi="Courier New" w:cs="Courier New" w:hint="default"/>
      </w:rPr>
    </w:lvl>
    <w:lvl w:ilvl="8" w:tplc="7E54F394">
      <w:start w:val="1"/>
      <w:numFmt w:val="bullet"/>
      <w:lvlText w:val=""/>
      <w:lvlJc w:val="left"/>
      <w:pPr>
        <w:tabs>
          <w:tab w:val="left" w:pos="7548"/>
        </w:tabs>
        <w:ind w:left="7548" w:hanging="356"/>
      </w:pPr>
      <w:rPr>
        <w:rFonts w:ascii="Wingdings" w:hAnsi="Wingdings" w:hint="default"/>
      </w:rPr>
    </w:lvl>
  </w:abstractNum>
  <w:abstractNum w:abstractNumId="12" w15:restartNumberingAfterBreak="0">
    <w:nsid w:val="5AC75C49"/>
    <w:multiLevelType w:val="hybridMultilevel"/>
    <w:tmpl w:val="70AE41E0"/>
    <w:lvl w:ilvl="0" w:tplc="81680274">
      <w:start w:val="1"/>
      <w:numFmt w:val="bullet"/>
      <w:lvlText w:val=""/>
      <w:lvlJc w:val="left"/>
      <w:pPr>
        <w:tabs>
          <w:tab w:val="left" w:pos="878"/>
        </w:tabs>
        <w:ind w:left="878" w:hanging="166"/>
      </w:pPr>
      <w:rPr>
        <w:rFonts w:ascii="Symbol" w:hAnsi="Symbol" w:hint="default"/>
      </w:rPr>
    </w:lvl>
    <w:lvl w:ilvl="1" w:tplc="5ADAD704">
      <w:start w:val="1"/>
      <w:numFmt w:val="bullet"/>
      <w:lvlText w:val=""/>
      <w:lvlJc w:val="left"/>
      <w:pPr>
        <w:tabs>
          <w:tab w:val="left" w:pos="2148"/>
        </w:tabs>
        <w:ind w:left="2148" w:hanging="356"/>
      </w:pPr>
      <w:rPr>
        <w:rFonts w:ascii="Wingdings" w:hAnsi="Wingdings" w:hint="default"/>
      </w:rPr>
    </w:lvl>
    <w:lvl w:ilvl="2" w:tplc="6A7C7B5E">
      <w:start w:val="1"/>
      <w:numFmt w:val="bullet"/>
      <w:lvlText w:val=""/>
      <w:lvlJc w:val="left"/>
      <w:pPr>
        <w:tabs>
          <w:tab w:val="left" w:pos="2868"/>
        </w:tabs>
        <w:ind w:left="2868" w:hanging="356"/>
      </w:pPr>
      <w:rPr>
        <w:rFonts w:ascii="Wingdings" w:hAnsi="Wingdings" w:hint="default"/>
      </w:rPr>
    </w:lvl>
    <w:lvl w:ilvl="3" w:tplc="4EAC8BF6">
      <w:start w:val="1"/>
      <w:numFmt w:val="bullet"/>
      <w:lvlText w:val=""/>
      <w:lvlJc w:val="left"/>
      <w:pPr>
        <w:tabs>
          <w:tab w:val="left" w:pos="3588"/>
        </w:tabs>
        <w:ind w:left="3588" w:hanging="356"/>
      </w:pPr>
      <w:rPr>
        <w:rFonts w:ascii="Symbol" w:hAnsi="Symbol" w:hint="default"/>
      </w:rPr>
    </w:lvl>
    <w:lvl w:ilvl="4" w:tplc="CD78106A">
      <w:start w:val="1"/>
      <w:numFmt w:val="bullet"/>
      <w:lvlText w:val="o"/>
      <w:lvlJc w:val="left"/>
      <w:pPr>
        <w:tabs>
          <w:tab w:val="left" w:pos="4308"/>
        </w:tabs>
        <w:ind w:left="4308" w:hanging="356"/>
      </w:pPr>
      <w:rPr>
        <w:rFonts w:ascii="Courier New" w:hAnsi="Courier New" w:cs="Courier New" w:hint="default"/>
      </w:rPr>
    </w:lvl>
    <w:lvl w:ilvl="5" w:tplc="3404FD00">
      <w:start w:val="1"/>
      <w:numFmt w:val="bullet"/>
      <w:lvlText w:val=""/>
      <w:lvlJc w:val="left"/>
      <w:pPr>
        <w:tabs>
          <w:tab w:val="left" w:pos="5028"/>
        </w:tabs>
        <w:ind w:left="5028" w:hanging="356"/>
      </w:pPr>
      <w:rPr>
        <w:rFonts w:ascii="Wingdings" w:hAnsi="Wingdings" w:hint="default"/>
      </w:rPr>
    </w:lvl>
    <w:lvl w:ilvl="6" w:tplc="A790ABF6">
      <w:start w:val="1"/>
      <w:numFmt w:val="bullet"/>
      <w:lvlText w:val=""/>
      <w:lvlJc w:val="left"/>
      <w:pPr>
        <w:tabs>
          <w:tab w:val="left" w:pos="5748"/>
        </w:tabs>
        <w:ind w:left="5748" w:hanging="356"/>
      </w:pPr>
      <w:rPr>
        <w:rFonts w:ascii="Symbol" w:hAnsi="Symbol" w:hint="default"/>
      </w:rPr>
    </w:lvl>
    <w:lvl w:ilvl="7" w:tplc="963C229C">
      <w:start w:val="1"/>
      <w:numFmt w:val="bullet"/>
      <w:lvlText w:val="o"/>
      <w:lvlJc w:val="left"/>
      <w:pPr>
        <w:tabs>
          <w:tab w:val="left" w:pos="6468"/>
        </w:tabs>
        <w:ind w:left="6468" w:hanging="356"/>
      </w:pPr>
      <w:rPr>
        <w:rFonts w:ascii="Courier New" w:hAnsi="Courier New" w:cs="Courier New" w:hint="default"/>
      </w:rPr>
    </w:lvl>
    <w:lvl w:ilvl="8" w:tplc="29B46C8A">
      <w:start w:val="1"/>
      <w:numFmt w:val="bullet"/>
      <w:lvlText w:val=""/>
      <w:lvlJc w:val="left"/>
      <w:pPr>
        <w:tabs>
          <w:tab w:val="left" w:pos="7188"/>
        </w:tabs>
        <w:ind w:left="7188" w:hanging="356"/>
      </w:pPr>
      <w:rPr>
        <w:rFonts w:ascii="Wingdings" w:hAnsi="Wingdings" w:hint="default"/>
      </w:rPr>
    </w:lvl>
  </w:abstractNum>
  <w:abstractNum w:abstractNumId="13" w15:restartNumberingAfterBreak="0">
    <w:nsid w:val="633B2892"/>
    <w:multiLevelType w:val="hybridMultilevel"/>
    <w:tmpl w:val="5F327704"/>
    <w:lvl w:ilvl="0" w:tplc="3DCAF7FC">
      <w:start w:val="1"/>
      <w:numFmt w:val="bullet"/>
      <w:lvlText w:val=""/>
      <w:lvlJc w:val="left"/>
      <w:pPr>
        <w:tabs>
          <w:tab w:val="left" w:pos="878"/>
        </w:tabs>
        <w:ind w:left="878" w:hanging="166"/>
      </w:pPr>
      <w:rPr>
        <w:rFonts w:ascii="Symbol" w:hAnsi="Symbol" w:hint="default"/>
      </w:rPr>
    </w:lvl>
    <w:lvl w:ilvl="1" w:tplc="03D456AC">
      <w:start w:val="1"/>
      <w:numFmt w:val="bullet"/>
      <w:lvlText w:val="o"/>
      <w:lvlJc w:val="left"/>
      <w:pPr>
        <w:tabs>
          <w:tab w:val="left" w:pos="2148"/>
        </w:tabs>
        <w:ind w:left="2148" w:hanging="356"/>
      </w:pPr>
      <w:rPr>
        <w:rFonts w:ascii="Courier New" w:hAnsi="Courier New" w:cs="Courier New" w:hint="default"/>
      </w:rPr>
    </w:lvl>
    <w:lvl w:ilvl="2" w:tplc="993ABF4A">
      <w:start w:val="1"/>
      <w:numFmt w:val="bullet"/>
      <w:lvlText w:val=""/>
      <w:lvlJc w:val="left"/>
      <w:pPr>
        <w:tabs>
          <w:tab w:val="left" w:pos="2868"/>
        </w:tabs>
        <w:ind w:left="2868" w:hanging="356"/>
      </w:pPr>
      <w:rPr>
        <w:rFonts w:ascii="Wingdings" w:hAnsi="Wingdings" w:hint="default"/>
      </w:rPr>
    </w:lvl>
    <w:lvl w:ilvl="3" w:tplc="05303C06">
      <w:start w:val="1"/>
      <w:numFmt w:val="bullet"/>
      <w:lvlText w:val=""/>
      <w:lvlJc w:val="left"/>
      <w:pPr>
        <w:tabs>
          <w:tab w:val="left" w:pos="3588"/>
        </w:tabs>
        <w:ind w:left="3588" w:hanging="356"/>
      </w:pPr>
      <w:rPr>
        <w:rFonts w:ascii="Symbol" w:hAnsi="Symbol" w:hint="default"/>
      </w:rPr>
    </w:lvl>
    <w:lvl w:ilvl="4" w:tplc="01904432">
      <w:start w:val="1"/>
      <w:numFmt w:val="bullet"/>
      <w:lvlText w:val="o"/>
      <w:lvlJc w:val="left"/>
      <w:pPr>
        <w:tabs>
          <w:tab w:val="left" w:pos="4308"/>
        </w:tabs>
        <w:ind w:left="4308" w:hanging="356"/>
      </w:pPr>
      <w:rPr>
        <w:rFonts w:ascii="Courier New" w:hAnsi="Courier New" w:cs="Courier New" w:hint="default"/>
      </w:rPr>
    </w:lvl>
    <w:lvl w:ilvl="5" w:tplc="B3C876C2">
      <w:start w:val="1"/>
      <w:numFmt w:val="bullet"/>
      <w:lvlText w:val=""/>
      <w:lvlJc w:val="left"/>
      <w:pPr>
        <w:tabs>
          <w:tab w:val="left" w:pos="5028"/>
        </w:tabs>
        <w:ind w:left="5028" w:hanging="356"/>
      </w:pPr>
      <w:rPr>
        <w:rFonts w:ascii="Wingdings" w:hAnsi="Wingdings" w:hint="default"/>
      </w:rPr>
    </w:lvl>
    <w:lvl w:ilvl="6" w:tplc="67C66DDA">
      <w:start w:val="1"/>
      <w:numFmt w:val="bullet"/>
      <w:lvlText w:val=""/>
      <w:lvlJc w:val="left"/>
      <w:pPr>
        <w:tabs>
          <w:tab w:val="left" w:pos="5748"/>
        </w:tabs>
        <w:ind w:left="5748" w:hanging="356"/>
      </w:pPr>
      <w:rPr>
        <w:rFonts w:ascii="Symbol" w:hAnsi="Symbol" w:hint="default"/>
      </w:rPr>
    </w:lvl>
    <w:lvl w:ilvl="7" w:tplc="B91840B8">
      <w:start w:val="1"/>
      <w:numFmt w:val="bullet"/>
      <w:lvlText w:val="o"/>
      <w:lvlJc w:val="left"/>
      <w:pPr>
        <w:tabs>
          <w:tab w:val="left" w:pos="6468"/>
        </w:tabs>
        <w:ind w:left="6468" w:hanging="356"/>
      </w:pPr>
      <w:rPr>
        <w:rFonts w:ascii="Courier New" w:hAnsi="Courier New" w:cs="Courier New" w:hint="default"/>
      </w:rPr>
    </w:lvl>
    <w:lvl w:ilvl="8" w:tplc="47AA934A">
      <w:start w:val="1"/>
      <w:numFmt w:val="bullet"/>
      <w:lvlText w:val=""/>
      <w:lvlJc w:val="left"/>
      <w:pPr>
        <w:tabs>
          <w:tab w:val="left" w:pos="7188"/>
        </w:tabs>
        <w:ind w:left="7188" w:hanging="356"/>
      </w:pPr>
      <w:rPr>
        <w:rFonts w:ascii="Wingdings" w:hAnsi="Wingdings" w:hint="default"/>
      </w:rPr>
    </w:lvl>
  </w:abstractNum>
  <w:abstractNum w:abstractNumId="14" w15:restartNumberingAfterBreak="0">
    <w:nsid w:val="63A20A06"/>
    <w:multiLevelType w:val="multilevel"/>
    <w:tmpl w:val="502AC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1D37D4"/>
    <w:multiLevelType w:val="multilevel"/>
    <w:tmpl w:val="0444D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83C228B"/>
    <w:multiLevelType w:val="multilevel"/>
    <w:tmpl w:val="DD3242D2"/>
    <w:lvl w:ilvl="0">
      <w:start w:val="1"/>
      <w:numFmt w:val="decimal"/>
      <w:lvlText w:val="%1."/>
      <w:lvlJc w:val="left"/>
      <w:pPr>
        <w:tabs>
          <w:tab w:val="left" w:pos="360"/>
        </w:tabs>
        <w:ind w:left="360" w:hanging="356"/>
      </w:pPr>
    </w:lvl>
    <w:lvl w:ilvl="1">
      <w:start w:val="1"/>
      <w:numFmt w:val="decimal"/>
      <w:lvlText w:val="%1.%2."/>
      <w:lvlJc w:val="left"/>
      <w:pPr>
        <w:tabs>
          <w:tab w:val="left" w:pos="1080"/>
        </w:tabs>
        <w:ind w:left="792" w:hanging="428"/>
      </w:pPr>
    </w:lvl>
    <w:lvl w:ilvl="2">
      <w:start w:val="1"/>
      <w:numFmt w:val="decimal"/>
      <w:lvlText w:val="%1.%2.%3."/>
      <w:lvlJc w:val="left"/>
      <w:pPr>
        <w:tabs>
          <w:tab w:val="left" w:pos="1800"/>
        </w:tabs>
        <w:ind w:left="1224" w:hanging="500"/>
      </w:pPr>
    </w:lvl>
    <w:lvl w:ilvl="3">
      <w:start w:val="1"/>
      <w:numFmt w:val="decimal"/>
      <w:lvlText w:val="%1.%2.%3.%4."/>
      <w:lvlJc w:val="left"/>
      <w:pPr>
        <w:tabs>
          <w:tab w:val="left" w:pos="2160"/>
        </w:tabs>
        <w:ind w:left="1728" w:hanging="644"/>
      </w:pPr>
    </w:lvl>
    <w:lvl w:ilvl="4">
      <w:start w:val="1"/>
      <w:numFmt w:val="decimal"/>
      <w:lvlText w:val="%1.%2.%3.%4.%5."/>
      <w:lvlJc w:val="left"/>
      <w:pPr>
        <w:tabs>
          <w:tab w:val="left" w:pos="2880"/>
        </w:tabs>
        <w:ind w:left="2232" w:hanging="788"/>
      </w:pPr>
    </w:lvl>
    <w:lvl w:ilvl="5">
      <w:start w:val="1"/>
      <w:numFmt w:val="decimal"/>
      <w:lvlText w:val="%1.%2.%3.%4.%5.%6."/>
      <w:lvlJc w:val="left"/>
      <w:pPr>
        <w:tabs>
          <w:tab w:val="left" w:pos="3600"/>
        </w:tabs>
        <w:ind w:left="2736" w:hanging="932"/>
      </w:pPr>
    </w:lvl>
    <w:lvl w:ilvl="6">
      <w:start w:val="1"/>
      <w:numFmt w:val="decimal"/>
      <w:lvlText w:val="%1.%2.%3.%4.%5.%6.%7."/>
      <w:lvlJc w:val="left"/>
      <w:pPr>
        <w:tabs>
          <w:tab w:val="left" w:pos="4320"/>
        </w:tabs>
        <w:ind w:left="3240" w:hanging="1076"/>
      </w:pPr>
    </w:lvl>
    <w:lvl w:ilvl="7">
      <w:start w:val="1"/>
      <w:numFmt w:val="decimal"/>
      <w:lvlText w:val="%1.%2.%3.%4.%5.%6.%7.%8."/>
      <w:lvlJc w:val="left"/>
      <w:pPr>
        <w:tabs>
          <w:tab w:val="left" w:pos="4680"/>
        </w:tabs>
        <w:ind w:left="3744" w:hanging="1220"/>
      </w:pPr>
    </w:lvl>
    <w:lvl w:ilvl="8">
      <w:start w:val="1"/>
      <w:numFmt w:val="decimal"/>
      <w:lvlText w:val="%1.%2.%3.%4.%5.%6.%7.%8.%9."/>
      <w:lvlJc w:val="left"/>
      <w:pPr>
        <w:tabs>
          <w:tab w:val="left" w:pos="5400"/>
        </w:tabs>
        <w:ind w:left="4320" w:hanging="1436"/>
      </w:pPr>
    </w:lvl>
  </w:abstractNum>
  <w:abstractNum w:abstractNumId="17" w15:restartNumberingAfterBreak="0">
    <w:nsid w:val="70473491"/>
    <w:multiLevelType w:val="hybridMultilevel"/>
    <w:tmpl w:val="A1D27A60"/>
    <w:lvl w:ilvl="0" w:tplc="4F0009B6">
      <w:start w:val="1"/>
      <w:numFmt w:val="bullet"/>
      <w:lvlText w:val=""/>
      <w:lvlJc w:val="left"/>
      <w:pPr>
        <w:tabs>
          <w:tab w:val="left" w:pos="227"/>
        </w:tabs>
        <w:ind w:left="227" w:firstLine="283"/>
      </w:pPr>
      <w:rPr>
        <w:rFonts w:ascii="Wingdings" w:hAnsi="Wingdings" w:hint="default"/>
        <w:sz w:val="12"/>
      </w:rPr>
    </w:lvl>
    <w:lvl w:ilvl="1" w:tplc="0AF6CA86">
      <w:start w:val="1"/>
      <w:numFmt w:val="bullet"/>
      <w:lvlText w:val="o"/>
      <w:lvlJc w:val="left"/>
      <w:pPr>
        <w:tabs>
          <w:tab w:val="left" w:pos="1440"/>
        </w:tabs>
        <w:ind w:left="1440" w:hanging="356"/>
      </w:pPr>
      <w:rPr>
        <w:rFonts w:ascii="Courier New" w:hAnsi="Courier New" w:cs="Courier New" w:hint="default"/>
      </w:rPr>
    </w:lvl>
    <w:lvl w:ilvl="2" w:tplc="0A5487A0">
      <w:start w:val="1"/>
      <w:numFmt w:val="bullet"/>
      <w:lvlText w:val=""/>
      <w:lvlJc w:val="left"/>
      <w:pPr>
        <w:tabs>
          <w:tab w:val="left" w:pos="2160"/>
        </w:tabs>
        <w:ind w:left="2160" w:hanging="356"/>
      </w:pPr>
      <w:rPr>
        <w:rFonts w:ascii="Wingdings" w:hAnsi="Wingdings" w:hint="default"/>
      </w:rPr>
    </w:lvl>
    <w:lvl w:ilvl="3" w:tplc="ACF00AA0">
      <w:start w:val="1"/>
      <w:numFmt w:val="bullet"/>
      <w:lvlText w:val=""/>
      <w:lvlJc w:val="left"/>
      <w:pPr>
        <w:tabs>
          <w:tab w:val="left" w:pos="2880"/>
        </w:tabs>
        <w:ind w:left="2880" w:hanging="356"/>
      </w:pPr>
      <w:rPr>
        <w:rFonts w:ascii="Symbol" w:hAnsi="Symbol" w:hint="default"/>
      </w:rPr>
    </w:lvl>
    <w:lvl w:ilvl="4" w:tplc="107847A8">
      <w:start w:val="1"/>
      <w:numFmt w:val="bullet"/>
      <w:lvlText w:val="o"/>
      <w:lvlJc w:val="left"/>
      <w:pPr>
        <w:tabs>
          <w:tab w:val="left" w:pos="3600"/>
        </w:tabs>
        <w:ind w:left="3600" w:hanging="356"/>
      </w:pPr>
      <w:rPr>
        <w:rFonts w:ascii="Courier New" w:hAnsi="Courier New" w:cs="Courier New" w:hint="default"/>
      </w:rPr>
    </w:lvl>
    <w:lvl w:ilvl="5" w:tplc="7D7A40C8">
      <w:start w:val="1"/>
      <w:numFmt w:val="bullet"/>
      <w:lvlText w:val=""/>
      <w:lvlJc w:val="left"/>
      <w:pPr>
        <w:tabs>
          <w:tab w:val="left" w:pos="4320"/>
        </w:tabs>
        <w:ind w:left="4320" w:hanging="356"/>
      </w:pPr>
      <w:rPr>
        <w:rFonts w:ascii="Wingdings" w:hAnsi="Wingdings" w:hint="default"/>
      </w:rPr>
    </w:lvl>
    <w:lvl w:ilvl="6" w:tplc="C688D844">
      <w:start w:val="1"/>
      <w:numFmt w:val="bullet"/>
      <w:lvlText w:val=""/>
      <w:lvlJc w:val="left"/>
      <w:pPr>
        <w:tabs>
          <w:tab w:val="left" w:pos="5040"/>
        </w:tabs>
        <w:ind w:left="5040" w:hanging="356"/>
      </w:pPr>
      <w:rPr>
        <w:rFonts w:ascii="Symbol" w:hAnsi="Symbol" w:hint="default"/>
      </w:rPr>
    </w:lvl>
    <w:lvl w:ilvl="7" w:tplc="60BCA9B2">
      <w:start w:val="1"/>
      <w:numFmt w:val="bullet"/>
      <w:lvlText w:val="o"/>
      <w:lvlJc w:val="left"/>
      <w:pPr>
        <w:tabs>
          <w:tab w:val="left" w:pos="5760"/>
        </w:tabs>
        <w:ind w:left="5760" w:hanging="356"/>
      </w:pPr>
      <w:rPr>
        <w:rFonts w:ascii="Courier New" w:hAnsi="Courier New" w:cs="Courier New" w:hint="default"/>
      </w:rPr>
    </w:lvl>
    <w:lvl w:ilvl="8" w:tplc="BBB24FF2">
      <w:start w:val="1"/>
      <w:numFmt w:val="bullet"/>
      <w:lvlText w:val=""/>
      <w:lvlJc w:val="left"/>
      <w:pPr>
        <w:tabs>
          <w:tab w:val="left" w:pos="6480"/>
        </w:tabs>
        <w:ind w:left="6480" w:hanging="356"/>
      </w:pPr>
      <w:rPr>
        <w:rFonts w:ascii="Wingdings" w:hAnsi="Wingdings" w:hint="default"/>
      </w:rPr>
    </w:lvl>
  </w:abstractNum>
  <w:abstractNum w:abstractNumId="18" w15:restartNumberingAfterBreak="0">
    <w:nsid w:val="77EA1D74"/>
    <w:multiLevelType w:val="hybridMultilevel"/>
    <w:tmpl w:val="558AF3DE"/>
    <w:lvl w:ilvl="0" w:tplc="28D4A5DE">
      <w:start w:val="1"/>
      <w:numFmt w:val="bullet"/>
      <w:lvlText w:val="-"/>
      <w:lvlJc w:val="left"/>
      <w:pPr>
        <w:tabs>
          <w:tab w:val="left" w:pos="720"/>
        </w:tabs>
        <w:ind w:left="720" w:hanging="356"/>
      </w:pPr>
      <w:rPr>
        <w:rFonts w:ascii="Arial" w:eastAsia="Times New Roman" w:hAnsi="Arial" w:cs="Arial" w:hint="default"/>
      </w:rPr>
    </w:lvl>
    <w:lvl w:ilvl="1" w:tplc="A90E1496">
      <w:start w:val="1"/>
      <w:numFmt w:val="bullet"/>
      <w:lvlText w:val="o"/>
      <w:lvlJc w:val="left"/>
      <w:pPr>
        <w:tabs>
          <w:tab w:val="left" w:pos="1440"/>
        </w:tabs>
        <w:ind w:left="1440" w:hanging="356"/>
      </w:pPr>
      <w:rPr>
        <w:rFonts w:ascii="Courier New" w:hAnsi="Courier New" w:cs="Courier New" w:hint="default"/>
      </w:rPr>
    </w:lvl>
    <w:lvl w:ilvl="2" w:tplc="15E43FE2">
      <w:start w:val="1"/>
      <w:numFmt w:val="bullet"/>
      <w:lvlText w:val=""/>
      <w:lvlJc w:val="left"/>
      <w:pPr>
        <w:tabs>
          <w:tab w:val="left" w:pos="2160"/>
        </w:tabs>
        <w:ind w:left="2160" w:hanging="356"/>
      </w:pPr>
      <w:rPr>
        <w:rFonts w:ascii="Wingdings" w:hAnsi="Wingdings" w:hint="default"/>
      </w:rPr>
    </w:lvl>
    <w:lvl w:ilvl="3" w:tplc="293A2026">
      <w:start w:val="1"/>
      <w:numFmt w:val="bullet"/>
      <w:lvlText w:val=""/>
      <w:lvlJc w:val="left"/>
      <w:pPr>
        <w:tabs>
          <w:tab w:val="left" w:pos="2880"/>
        </w:tabs>
        <w:ind w:left="2880" w:hanging="356"/>
      </w:pPr>
      <w:rPr>
        <w:rFonts w:ascii="Symbol" w:hAnsi="Symbol" w:hint="default"/>
      </w:rPr>
    </w:lvl>
    <w:lvl w:ilvl="4" w:tplc="B226004A">
      <w:start w:val="1"/>
      <w:numFmt w:val="bullet"/>
      <w:lvlText w:val="o"/>
      <w:lvlJc w:val="left"/>
      <w:pPr>
        <w:tabs>
          <w:tab w:val="left" w:pos="3600"/>
        </w:tabs>
        <w:ind w:left="3600" w:hanging="356"/>
      </w:pPr>
      <w:rPr>
        <w:rFonts w:ascii="Courier New" w:hAnsi="Courier New" w:cs="Courier New" w:hint="default"/>
      </w:rPr>
    </w:lvl>
    <w:lvl w:ilvl="5" w:tplc="8A3467DE">
      <w:start w:val="1"/>
      <w:numFmt w:val="bullet"/>
      <w:lvlText w:val=""/>
      <w:lvlJc w:val="left"/>
      <w:pPr>
        <w:tabs>
          <w:tab w:val="left" w:pos="4320"/>
        </w:tabs>
        <w:ind w:left="4320" w:hanging="356"/>
      </w:pPr>
      <w:rPr>
        <w:rFonts w:ascii="Wingdings" w:hAnsi="Wingdings" w:hint="default"/>
      </w:rPr>
    </w:lvl>
    <w:lvl w:ilvl="6" w:tplc="35789920">
      <w:start w:val="1"/>
      <w:numFmt w:val="bullet"/>
      <w:lvlText w:val=""/>
      <w:lvlJc w:val="left"/>
      <w:pPr>
        <w:tabs>
          <w:tab w:val="left" w:pos="5040"/>
        </w:tabs>
        <w:ind w:left="5040" w:hanging="356"/>
      </w:pPr>
      <w:rPr>
        <w:rFonts w:ascii="Symbol" w:hAnsi="Symbol" w:hint="default"/>
      </w:rPr>
    </w:lvl>
    <w:lvl w:ilvl="7" w:tplc="FBC20ACE">
      <w:start w:val="1"/>
      <w:numFmt w:val="bullet"/>
      <w:lvlText w:val="o"/>
      <w:lvlJc w:val="left"/>
      <w:pPr>
        <w:tabs>
          <w:tab w:val="left" w:pos="5760"/>
        </w:tabs>
        <w:ind w:left="5760" w:hanging="356"/>
      </w:pPr>
      <w:rPr>
        <w:rFonts w:ascii="Courier New" w:hAnsi="Courier New" w:cs="Courier New" w:hint="default"/>
      </w:rPr>
    </w:lvl>
    <w:lvl w:ilvl="8" w:tplc="BEF2F702">
      <w:start w:val="1"/>
      <w:numFmt w:val="bullet"/>
      <w:lvlText w:val=""/>
      <w:lvlJc w:val="left"/>
      <w:pPr>
        <w:tabs>
          <w:tab w:val="left" w:pos="6480"/>
        </w:tabs>
        <w:ind w:left="6480" w:hanging="356"/>
      </w:pPr>
      <w:rPr>
        <w:rFonts w:ascii="Wingdings" w:hAnsi="Wingdings" w:hint="default"/>
      </w:rPr>
    </w:lvl>
  </w:abstractNum>
  <w:abstractNum w:abstractNumId="19" w15:restartNumberingAfterBreak="0">
    <w:nsid w:val="78691CC2"/>
    <w:multiLevelType w:val="multilevel"/>
    <w:tmpl w:val="F2BCC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8C90A70"/>
    <w:multiLevelType w:val="multilevel"/>
    <w:tmpl w:val="42BA668E"/>
    <w:styleLink w:val="111111"/>
    <w:lvl w:ilvl="0">
      <w:start w:val="1"/>
      <w:numFmt w:val="decimal"/>
      <w:pStyle w:val="111111"/>
      <w:lvlText w:val="%1."/>
      <w:lvlJc w:val="left"/>
      <w:pPr>
        <w:tabs>
          <w:tab w:val="left" w:pos="360"/>
        </w:tabs>
        <w:ind w:left="360" w:hanging="356"/>
      </w:pPr>
    </w:lvl>
    <w:lvl w:ilvl="1">
      <w:start w:val="1"/>
      <w:numFmt w:val="decimal"/>
      <w:lvlText w:val="%1.%2."/>
      <w:lvlJc w:val="left"/>
      <w:pPr>
        <w:tabs>
          <w:tab w:val="left" w:pos="1080"/>
        </w:tabs>
        <w:ind w:left="792" w:hanging="428"/>
      </w:pPr>
    </w:lvl>
    <w:lvl w:ilvl="2">
      <w:start w:val="1"/>
      <w:numFmt w:val="decimal"/>
      <w:lvlText w:val="%1.%2.%3."/>
      <w:lvlJc w:val="left"/>
      <w:pPr>
        <w:tabs>
          <w:tab w:val="left" w:pos="1800"/>
        </w:tabs>
        <w:ind w:left="1224" w:hanging="500"/>
      </w:pPr>
    </w:lvl>
    <w:lvl w:ilvl="3">
      <w:start w:val="1"/>
      <w:numFmt w:val="decimal"/>
      <w:lvlText w:val="%1.%2.%3.%4."/>
      <w:lvlJc w:val="left"/>
      <w:pPr>
        <w:tabs>
          <w:tab w:val="left" w:pos="2160"/>
        </w:tabs>
        <w:ind w:left="1728" w:hanging="644"/>
      </w:pPr>
    </w:lvl>
    <w:lvl w:ilvl="4">
      <w:start w:val="1"/>
      <w:numFmt w:val="decimal"/>
      <w:lvlText w:val="%1.%2.%3.%4.%5."/>
      <w:lvlJc w:val="left"/>
      <w:pPr>
        <w:tabs>
          <w:tab w:val="left" w:pos="2880"/>
        </w:tabs>
        <w:ind w:left="2232" w:hanging="788"/>
      </w:pPr>
    </w:lvl>
    <w:lvl w:ilvl="5">
      <w:start w:val="1"/>
      <w:numFmt w:val="decimal"/>
      <w:lvlText w:val="%1.%2.%3.%4.%5.%6."/>
      <w:lvlJc w:val="left"/>
      <w:pPr>
        <w:tabs>
          <w:tab w:val="left" w:pos="3600"/>
        </w:tabs>
        <w:ind w:left="2736" w:hanging="932"/>
      </w:pPr>
    </w:lvl>
    <w:lvl w:ilvl="6">
      <w:start w:val="1"/>
      <w:numFmt w:val="decimal"/>
      <w:lvlText w:val="%1.%2.%3.%4.%5.%6.%7."/>
      <w:lvlJc w:val="left"/>
      <w:pPr>
        <w:tabs>
          <w:tab w:val="left" w:pos="4320"/>
        </w:tabs>
        <w:ind w:left="3240" w:hanging="1076"/>
      </w:pPr>
    </w:lvl>
    <w:lvl w:ilvl="7">
      <w:start w:val="1"/>
      <w:numFmt w:val="decimal"/>
      <w:lvlText w:val="%1.%2.%3.%4.%5.%6.%7.%8."/>
      <w:lvlJc w:val="left"/>
      <w:pPr>
        <w:tabs>
          <w:tab w:val="left" w:pos="4680"/>
        </w:tabs>
        <w:ind w:left="3744" w:hanging="1220"/>
      </w:pPr>
    </w:lvl>
    <w:lvl w:ilvl="8">
      <w:start w:val="1"/>
      <w:numFmt w:val="decimal"/>
      <w:lvlText w:val="%1.%2.%3.%4.%5.%6.%7.%8.%9."/>
      <w:lvlJc w:val="left"/>
      <w:pPr>
        <w:tabs>
          <w:tab w:val="left" w:pos="5400"/>
        </w:tabs>
        <w:ind w:left="4320" w:hanging="1436"/>
      </w:pPr>
    </w:lvl>
  </w:abstractNum>
  <w:abstractNum w:abstractNumId="21" w15:restartNumberingAfterBreak="0">
    <w:nsid w:val="7A492613"/>
    <w:multiLevelType w:val="hybridMultilevel"/>
    <w:tmpl w:val="AB2A0C32"/>
    <w:lvl w:ilvl="0" w:tplc="14EA9BFA">
      <w:start w:val="1"/>
      <w:numFmt w:val="bullet"/>
      <w:lvlText w:val=""/>
      <w:lvlJc w:val="left"/>
      <w:pPr>
        <w:tabs>
          <w:tab w:val="left" w:pos="227"/>
        </w:tabs>
        <w:ind w:left="227" w:firstLine="283"/>
      </w:pPr>
      <w:rPr>
        <w:rFonts w:ascii="Wingdings" w:hAnsi="Wingdings" w:hint="default"/>
        <w:sz w:val="12"/>
      </w:rPr>
    </w:lvl>
    <w:lvl w:ilvl="1" w:tplc="49E08AA4">
      <w:start w:val="1"/>
      <w:numFmt w:val="bullet"/>
      <w:lvlText w:val="o"/>
      <w:lvlJc w:val="left"/>
      <w:pPr>
        <w:tabs>
          <w:tab w:val="left" w:pos="1440"/>
        </w:tabs>
        <w:ind w:left="1440" w:hanging="356"/>
      </w:pPr>
      <w:rPr>
        <w:rFonts w:ascii="Courier New" w:hAnsi="Courier New" w:cs="Courier New" w:hint="default"/>
      </w:rPr>
    </w:lvl>
    <w:lvl w:ilvl="2" w:tplc="23EC82AC">
      <w:start w:val="1"/>
      <w:numFmt w:val="bullet"/>
      <w:lvlText w:val=""/>
      <w:lvlJc w:val="left"/>
      <w:pPr>
        <w:tabs>
          <w:tab w:val="left" w:pos="2160"/>
        </w:tabs>
        <w:ind w:left="2160" w:hanging="356"/>
      </w:pPr>
      <w:rPr>
        <w:rFonts w:ascii="Wingdings" w:hAnsi="Wingdings" w:hint="default"/>
      </w:rPr>
    </w:lvl>
    <w:lvl w:ilvl="3" w:tplc="901274F6">
      <w:start w:val="1"/>
      <w:numFmt w:val="bullet"/>
      <w:lvlText w:val=""/>
      <w:lvlJc w:val="left"/>
      <w:pPr>
        <w:tabs>
          <w:tab w:val="left" w:pos="2880"/>
        </w:tabs>
        <w:ind w:left="2880" w:hanging="356"/>
      </w:pPr>
      <w:rPr>
        <w:rFonts w:ascii="Symbol" w:hAnsi="Symbol" w:hint="default"/>
      </w:rPr>
    </w:lvl>
    <w:lvl w:ilvl="4" w:tplc="6D98C524">
      <w:start w:val="1"/>
      <w:numFmt w:val="bullet"/>
      <w:lvlText w:val="o"/>
      <w:lvlJc w:val="left"/>
      <w:pPr>
        <w:tabs>
          <w:tab w:val="left" w:pos="3600"/>
        </w:tabs>
        <w:ind w:left="3600" w:hanging="356"/>
      </w:pPr>
      <w:rPr>
        <w:rFonts w:ascii="Courier New" w:hAnsi="Courier New" w:cs="Courier New" w:hint="default"/>
      </w:rPr>
    </w:lvl>
    <w:lvl w:ilvl="5" w:tplc="A7FE5612">
      <w:start w:val="1"/>
      <w:numFmt w:val="bullet"/>
      <w:lvlText w:val=""/>
      <w:lvlJc w:val="left"/>
      <w:pPr>
        <w:tabs>
          <w:tab w:val="left" w:pos="4320"/>
        </w:tabs>
        <w:ind w:left="4320" w:hanging="356"/>
      </w:pPr>
      <w:rPr>
        <w:rFonts w:ascii="Wingdings" w:hAnsi="Wingdings" w:hint="default"/>
      </w:rPr>
    </w:lvl>
    <w:lvl w:ilvl="6" w:tplc="885CC280">
      <w:start w:val="1"/>
      <w:numFmt w:val="bullet"/>
      <w:lvlText w:val=""/>
      <w:lvlJc w:val="left"/>
      <w:pPr>
        <w:tabs>
          <w:tab w:val="left" w:pos="5040"/>
        </w:tabs>
        <w:ind w:left="5040" w:hanging="356"/>
      </w:pPr>
      <w:rPr>
        <w:rFonts w:ascii="Symbol" w:hAnsi="Symbol" w:hint="default"/>
      </w:rPr>
    </w:lvl>
    <w:lvl w:ilvl="7" w:tplc="3072DC98">
      <w:start w:val="1"/>
      <w:numFmt w:val="bullet"/>
      <w:lvlText w:val="o"/>
      <w:lvlJc w:val="left"/>
      <w:pPr>
        <w:tabs>
          <w:tab w:val="left" w:pos="5760"/>
        </w:tabs>
        <w:ind w:left="5760" w:hanging="356"/>
      </w:pPr>
      <w:rPr>
        <w:rFonts w:ascii="Courier New" w:hAnsi="Courier New" w:cs="Courier New" w:hint="default"/>
      </w:rPr>
    </w:lvl>
    <w:lvl w:ilvl="8" w:tplc="50402E88">
      <w:start w:val="1"/>
      <w:numFmt w:val="bullet"/>
      <w:lvlText w:val=""/>
      <w:lvlJc w:val="left"/>
      <w:pPr>
        <w:tabs>
          <w:tab w:val="left" w:pos="6480"/>
        </w:tabs>
        <w:ind w:left="6480" w:hanging="356"/>
      </w:pPr>
      <w:rPr>
        <w:rFonts w:ascii="Wingdings" w:hAnsi="Wingdings" w:hint="default"/>
      </w:rPr>
    </w:lvl>
  </w:abstractNum>
  <w:abstractNum w:abstractNumId="22" w15:restartNumberingAfterBreak="0">
    <w:nsid w:val="7C767D7C"/>
    <w:multiLevelType w:val="hybridMultilevel"/>
    <w:tmpl w:val="846C8BB8"/>
    <w:lvl w:ilvl="0" w:tplc="B1BCEBF0">
      <w:start w:val="1"/>
      <w:numFmt w:val="decimal"/>
      <w:lvlText w:val="%1."/>
      <w:lvlJc w:val="left"/>
      <w:pPr>
        <w:ind w:left="720" w:hanging="356"/>
      </w:pPr>
    </w:lvl>
    <w:lvl w:ilvl="1" w:tplc="0CAA1E10">
      <w:start w:val="1"/>
      <w:numFmt w:val="lowerLetter"/>
      <w:lvlText w:val="%2."/>
      <w:lvlJc w:val="left"/>
      <w:pPr>
        <w:ind w:left="1440" w:hanging="356"/>
      </w:pPr>
    </w:lvl>
    <w:lvl w:ilvl="2" w:tplc="AA0E68B2">
      <w:start w:val="1"/>
      <w:numFmt w:val="lowerRoman"/>
      <w:lvlText w:val="%3."/>
      <w:lvlJc w:val="right"/>
      <w:pPr>
        <w:ind w:left="2160" w:hanging="176"/>
      </w:pPr>
    </w:lvl>
    <w:lvl w:ilvl="3" w:tplc="FF8E9A0A">
      <w:start w:val="1"/>
      <w:numFmt w:val="decimal"/>
      <w:lvlText w:val="%4."/>
      <w:lvlJc w:val="left"/>
      <w:pPr>
        <w:ind w:left="2880" w:hanging="356"/>
      </w:pPr>
    </w:lvl>
    <w:lvl w:ilvl="4" w:tplc="F6CEE21A">
      <w:start w:val="1"/>
      <w:numFmt w:val="lowerLetter"/>
      <w:lvlText w:val="%5."/>
      <w:lvlJc w:val="left"/>
      <w:pPr>
        <w:ind w:left="3600" w:hanging="356"/>
      </w:pPr>
    </w:lvl>
    <w:lvl w:ilvl="5" w:tplc="9A506154">
      <w:start w:val="1"/>
      <w:numFmt w:val="lowerRoman"/>
      <w:lvlText w:val="%6."/>
      <w:lvlJc w:val="right"/>
      <w:pPr>
        <w:ind w:left="4320" w:hanging="176"/>
      </w:pPr>
    </w:lvl>
    <w:lvl w:ilvl="6" w:tplc="4C84F77C">
      <w:start w:val="1"/>
      <w:numFmt w:val="decimal"/>
      <w:lvlText w:val="%7."/>
      <w:lvlJc w:val="left"/>
      <w:pPr>
        <w:ind w:left="5040" w:hanging="356"/>
      </w:pPr>
    </w:lvl>
    <w:lvl w:ilvl="7" w:tplc="F4785858">
      <w:start w:val="1"/>
      <w:numFmt w:val="lowerLetter"/>
      <w:lvlText w:val="%8."/>
      <w:lvlJc w:val="left"/>
      <w:pPr>
        <w:ind w:left="5760" w:hanging="356"/>
      </w:pPr>
    </w:lvl>
    <w:lvl w:ilvl="8" w:tplc="BF6AD044">
      <w:start w:val="1"/>
      <w:numFmt w:val="lowerRoman"/>
      <w:lvlText w:val="%9."/>
      <w:lvlJc w:val="right"/>
      <w:pPr>
        <w:ind w:left="6480" w:hanging="176"/>
      </w:pPr>
    </w:lvl>
  </w:abstractNum>
  <w:num w:numId="1" w16cid:durableId="374551322">
    <w:abstractNumId w:val="20"/>
  </w:num>
  <w:num w:numId="2" w16cid:durableId="1365444399">
    <w:abstractNumId w:val="1"/>
  </w:num>
  <w:num w:numId="3" w16cid:durableId="480777803">
    <w:abstractNumId w:val="11"/>
  </w:num>
  <w:num w:numId="4" w16cid:durableId="511604500">
    <w:abstractNumId w:val="13"/>
  </w:num>
  <w:num w:numId="5" w16cid:durableId="432283994">
    <w:abstractNumId w:val="12"/>
  </w:num>
  <w:num w:numId="6" w16cid:durableId="1110471086">
    <w:abstractNumId w:val="9"/>
  </w:num>
  <w:num w:numId="7" w16cid:durableId="1952660397">
    <w:abstractNumId w:val="3"/>
  </w:num>
  <w:num w:numId="8" w16cid:durableId="1072702892">
    <w:abstractNumId w:val="18"/>
  </w:num>
  <w:num w:numId="9" w16cid:durableId="386607803">
    <w:abstractNumId w:val="21"/>
  </w:num>
  <w:num w:numId="10" w16cid:durableId="799803869">
    <w:abstractNumId w:val="17"/>
  </w:num>
  <w:num w:numId="11" w16cid:durableId="998266157">
    <w:abstractNumId w:val="6"/>
  </w:num>
  <w:num w:numId="12" w16cid:durableId="1362197942">
    <w:abstractNumId w:val="10"/>
  </w:num>
  <w:num w:numId="13" w16cid:durableId="798839961">
    <w:abstractNumId w:val="1"/>
  </w:num>
  <w:num w:numId="14" w16cid:durableId="810943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0979720">
    <w:abstractNumId w:val="16"/>
  </w:num>
  <w:num w:numId="16" w16cid:durableId="17924843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0156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6976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7187546">
    <w:abstractNumId w:val="22"/>
  </w:num>
  <w:num w:numId="20" w16cid:durableId="1175918448">
    <w:abstractNumId w:val="2"/>
  </w:num>
  <w:num w:numId="21" w16cid:durableId="25326903">
    <w:abstractNumId w:val="1"/>
  </w:num>
  <w:num w:numId="22" w16cid:durableId="1961840987">
    <w:abstractNumId w:val="1"/>
  </w:num>
  <w:num w:numId="23" w16cid:durableId="2057653277">
    <w:abstractNumId w:val="1"/>
  </w:num>
  <w:num w:numId="24" w16cid:durableId="1274556674">
    <w:abstractNumId w:val="1"/>
  </w:num>
  <w:num w:numId="25" w16cid:durableId="879587283">
    <w:abstractNumId w:val="1"/>
  </w:num>
  <w:num w:numId="26" w16cid:durableId="1596598302">
    <w:abstractNumId w:val="1"/>
  </w:num>
  <w:num w:numId="27" w16cid:durableId="974876410">
    <w:abstractNumId w:val="1"/>
  </w:num>
  <w:num w:numId="28" w16cid:durableId="330449417">
    <w:abstractNumId w:val="1"/>
  </w:num>
  <w:num w:numId="29" w16cid:durableId="337124547">
    <w:abstractNumId w:val="1"/>
  </w:num>
  <w:num w:numId="30" w16cid:durableId="717052250">
    <w:abstractNumId w:val="1"/>
  </w:num>
  <w:num w:numId="31" w16cid:durableId="129833231">
    <w:abstractNumId w:val="1"/>
  </w:num>
  <w:num w:numId="32" w16cid:durableId="2091611405">
    <w:abstractNumId w:val="1"/>
  </w:num>
  <w:num w:numId="33" w16cid:durableId="461308767">
    <w:abstractNumId w:val="1"/>
  </w:num>
  <w:num w:numId="34" w16cid:durableId="1783915571">
    <w:abstractNumId w:val="4"/>
  </w:num>
  <w:num w:numId="35" w16cid:durableId="1933275375">
    <w:abstractNumId w:val="7"/>
  </w:num>
  <w:num w:numId="36" w16cid:durableId="1088694131">
    <w:abstractNumId w:val="0"/>
  </w:num>
  <w:num w:numId="37" w16cid:durableId="461505072">
    <w:abstractNumId w:val="8"/>
  </w:num>
  <w:num w:numId="38" w16cid:durableId="587614959">
    <w:abstractNumId w:val="14"/>
  </w:num>
  <w:num w:numId="39" w16cid:durableId="2111272163">
    <w:abstractNumId w:val="15"/>
  </w:num>
  <w:num w:numId="40" w16cid:durableId="1779252282">
    <w:abstractNumId w:val="1"/>
  </w:num>
  <w:num w:numId="41" w16cid:durableId="589316647">
    <w:abstractNumId w:val="19"/>
  </w:num>
  <w:num w:numId="42" w16cid:durableId="815611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F7"/>
    <w:rsid w:val="00063405"/>
    <w:rsid w:val="000918DD"/>
    <w:rsid w:val="000B6046"/>
    <w:rsid w:val="000F0429"/>
    <w:rsid w:val="000F730B"/>
    <w:rsid w:val="00154568"/>
    <w:rsid w:val="001B0F32"/>
    <w:rsid w:val="001D7D54"/>
    <w:rsid w:val="00200901"/>
    <w:rsid w:val="002054BF"/>
    <w:rsid w:val="00227D16"/>
    <w:rsid w:val="002A39D8"/>
    <w:rsid w:val="002D0D97"/>
    <w:rsid w:val="00301F77"/>
    <w:rsid w:val="00357137"/>
    <w:rsid w:val="00376EE2"/>
    <w:rsid w:val="003B3280"/>
    <w:rsid w:val="005460DF"/>
    <w:rsid w:val="005476F4"/>
    <w:rsid w:val="0057020D"/>
    <w:rsid w:val="00570AF3"/>
    <w:rsid w:val="00577636"/>
    <w:rsid w:val="005B782F"/>
    <w:rsid w:val="005F6CF7"/>
    <w:rsid w:val="006205CB"/>
    <w:rsid w:val="00633199"/>
    <w:rsid w:val="00634200"/>
    <w:rsid w:val="00646352"/>
    <w:rsid w:val="00682546"/>
    <w:rsid w:val="00683AEE"/>
    <w:rsid w:val="006A22F9"/>
    <w:rsid w:val="006A6786"/>
    <w:rsid w:val="006C1BD6"/>
    <w:rsid w:val="006D727C"/>
    <w:rsid w:val="006F01CA"/>
    <w:rsid w:val="0076727B"/>
    <w:rsid w:val="00775118"/>
    <w:rsid w:val="007C78B7"/>
    <w:rsid w:val="00850492"/>
    <w:rsid w:val="0088394A"/>
    <w:rsid w:val="008E1262"/>
    <w:rsid w:val="008F158B"/>
    <w:rsid w:val="0094087C"/>
    <w:rsid w:val="009609D8"/>
    <w:rsid w:val="00991E44"/>
    <w:rsid w:val="00A05C58"/>
    <w:rsid w:val="00A1114F"/>
    <w:rsid w:val="00AB516C"/>
    <w:rsid w:val="00AB5502"/>
    <w:rsid w:val="00AC2425"/>
    <w:rsid w:val="00AD4748"/>
    <w:rsid w:val="00B86417"/>
    <w:rsid w:val="00BB4EFF"/>
    <w:rsid w:val="00BC255F"/>
    <w:rsid w:val="00C6676B"/>
    <w:rsid w:val="00C954F5"/>
    <w:rsid w:val="00C9656A"/>
    <w:rsid w:val="00CA206C"/>
    <w:rsid w:val="00CD5DF7"/>
    <w:rsid w:val="00D5065C"/>
    <w:rsid w:val="00DB3647"/>
    <w:rsid w:val="00DB7A17"/>
    <w:rsid w:val="00E4623C"/>
    <w:rsid w:val="00EB76C4"/>
    <w:rsid w:val="00EE26B0"/>
    <w:rsid w:val="00EF364F"/>
    <w:rsid w:val="00F029BB"/>
    <w:rsid w:val="00F03E84"/>
    <w:rsid w:val="00F04046"/>
    <w:rsid w:val="00F31788"/>
    <w:rsid w:val="00F3191A"/>
    <w:rsid w:val="00F67A06"/>
    <w:rsid w:val="00F74745"/>
    <w:rsid w:val="00F83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9484"/>
  <w15:docId w15:val="{FD0DE844-8498-46EB-8CC6-64336E7D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fr-FR" w:eastAsia="fr-FR"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F4"/>
    <w:rPr>
      <w:sz w:val="24"/>
      <w:szCs w:val="24"/>
      <w:lang w:eastAsia="ar-SA"/>
    </w:rPr>
  </w:style>
  <w:style w:type="paragraph" w:styleId="Titre1">
    <w:name w:val="heading 1"/>
    <w:basedOn w:val="Normal"/>
    <w:next w:val="Normal"/>
    <w:link w:val="Titre1Car"/>
    <w:qFormat/>
    <w:pPr>
      <w:keepNext/>
      <w:numPr>
        <w:numId w:val="2"/>
      </w:numPr>
      <w:spacing w:before="480" w:after="60"/>
      <w:outlineLvl w:val="0"/>
    </w:pPr>
    <w:rPr>
      <w:rFonts w:ascii="Arial" w:hAnsi="Arial" w:cs="Arial"/>
      <w:b/>
      <w:caps/>
      <w:color w:val="333399"/>
      <w:sz w:val="28"/>
      <w:szCs w:val="32"/>
      <w:u w:val="single"/>
    </w:rPr>
  </w:style>
  <w:style w:type="paragraph" w:styleId="Titre2">
    <w:name w:val="heading 2"/>
    <w:basedOn w:val="Normal"/>
    <w:next w:val="Normal"/>
    <w:link w:val="Titre2Car"/>
    <w:qFormat/>
    <w:pPr>
      <w:keepNext/>
      <w:numPr>
        <w:ilvl w:val="1"/>
        <w:numId w:val="2"/>
      </w:numPr>
      <w:tabs>
        <w:tab w:val="left" w:pos="360"/>
      </w:tabs>
      <w:spacing w:before="360" w:after="60"/>
      <w:outlineLvl w:val="1"/>
    </w:pPr>
    <w:rPr>
      <w:rFonts w:ascii="Arial" w:hAnsi="Arial" w:cs="Arial"/>
      <w:b/>
      <w:bCs/>
      <w:i/>
      <w:iCs/>
      <w:color w:val="99CC00"/>
      <w:szCs w:val="28"/>
    </w:rPr>
  </w:style>
  <w:style w:type="paragraph" w:styleId="Titre3">
    <w:name w:val="heading 3"/>
    <w:basedOn w:val="Normal"/>
    <w:next w:val="Normal"/>
    <w:link w:val="Titre3Car"/>
    <w:qFormat/>
    <w:pPr>
      <w:keepNext/>
      <w:spacing w:before="240" w:after="60"/>
      <w:outlineLvl w:val="2"/>
    </w:pPr>
    <w:rPr>
      <w:rFonts w:ascii="Arial" w:hAnsi="Arial" w:cs="Arial"/>
      <w:b/>
      <w:bCs/>
      <w:i/>
      <w:color w:val="7030A0"/>
      <w:sz w:val="26"/>
      <w:szCs w:val="26"/>
    </w:rPr>
  </w:style>
  <w:style w:type="paragraph" w:styleId="Titre4">
    <w:name w:val="heading 4"/>
    <w:basedOn w:val="Normal"/>
    <w:next w:val="Normal"/>
    <w:link w:val="Titre4Car"/>
    <w:qFormat/>
    <w:pPr>
      <w:keepNext/>
      <w:spacing w:before="240" w:after="60"/>
      <w:outlineLvl w:val="3"/>
    </w:pPr>
    <w:rPr>
      <w:b/>
      <w:bCs/>
      <w:sz w:val="28"/>
      <w:szCs w:val="28"/>
    </w:rPr>
  </w:style>
  <w:style w:type="paragraph" w:styleId="Titre5">
    <w:name w:val="heading 5"/>
    <w:basedOn w:val="Normal"/>
    <w:next w:val="Normal"/>
    <w:link w:val="Titre5Car"/>
    <w:qFormat/>
    <w:pPr>
      <w:spacing w:before="240" w:after="60"/>
      <w:outlineLvl w:val="4"/>
    </w:pPr>
    <w:rPr>
      <w:b/>
      <w:bCs/>
      <w:i/>
      <w:iCs/>
      <w:sz w:val="26"/>
      <w:szCs w:val="26"/>
    </w:rPr>
  </w:style>
  <w:style w:type="paragraph" w:styleId="Titre6">
    <w:name w:val="heading 6"/>
    <w:basedOn w:val="Normal"/>
    <w:next w:val="Normal"/>
    <w:link w:val="Titre6Car"/>
    <w:qFormat/>
    <w:pPr>
      <w:spacing w:before="240" w:after="60"/>
      <w:outlineLvl w:val="5"/>
    </w:pPr>
    <w:rPr>
      <w:b/>
      <w:bCs/>
      <w:sz w:val="22"/>
      <w:szCs w:val="22"/>
    </w:rPr>
  </w:style>
  <w:style w:type="paragraph" w:styleId="Titre7">
    <w:name w:val="heading 7"/>
    <w:basedOn w:val="Normal"/>
    <w:next w:val="Normal"/>
    <w:link w:val="Titre7Car"/>
    <w:qFormat/>
    <w:pPr>
      <w:spacing w:before="240" w:after="60"/>
      <w:outlineLvl w:val="6"/>
    </w:pPr>
  </w:style>
  <w:style w:type="paragraph" w:styleId="Titre8">
    <w:name w:val="heading 8"/>
    <w:basedOn w:val="Normal"/>
    <w:next w:val="Normal"/>
    <w:link w:val="Titre8Car"/>
    <w:qFormat/>
    <w:pPr>
      <w:spacing w:before="240" w:after="60"/>
      <w:outlineLvl w:val="7"/>
    </w:pPr>
    <w:rPr>
      <w:i/>
      <w:iCs/>
    </w:rPr>
  </w:style>
  <w:style w:type="paragraph" w:styleId="Titre9">
    <w:name w:val="heading 9"/>
    <w:basedOn w:val="Normal"/>
    <w:next w:val="Normal"/>
    <w:link w:val="Titre9Car"/>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table" w:customStyle="1" w:styleId="Lined">
    <w:name w:val="Lined"/>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au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au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au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au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au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au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au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au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au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au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En-ttedetabledesmatires">
    <w:name w:val="TOC Heading"/>
    <w:uiPriority w:val="39"/>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tyle>
  <w:style w:type="character" w:styleId="Lienhypertexte">
    <w:name w:val="Hyperlink"/>
    <w:uiPriority w:val="99"/>
    <w:rPr>
      <w:color w:val="0000FF"/>
      <w:u w:val="single"/>
    </w:rPr>
  </w:style>
  <w:style w:type="paragraph" w:styleId="TM1">
    <w:name w:val="toc 1"/>
    <w:basedOn w:val="Normal"/>
    <w:next w:val="Normal"/>
    <w:uiPriority w:val="39"/>
    <w:pPr>
      <w:spacing w:before="240" w:after="120"/>
    </w:pPr>
    <w:rPr>
      <w:b/>
      <w:bCs/>
      <w:sz w:val="20"/>
      <w:szCs w:val="20"/>
    </w:rPr>
  </w:style>
  <w:style w:type="paragraph" w:styleId="TM2">
    <w:name w:val="toc 2"/>
    <w:basedOn w:val="Normal"/>
    <w:next w:val="Normal"/>
    <w:uiPriority w:val="39"/>
    <w:pPr>
      <w:spacing w:before="120"/>
      <w:ind w:left="240"/>
    </w:pPr>
    <w:rPr>
      <w:i/>
      <w:iCs/>
      <w:sz w:val="20"/>
      <w:szCs w:val="20"/>
    </w:rPr>
  </w:style>
  <w:style w:type="numbering" w:styleId="111111">
    <w:name w:val="Outline List 2"/>
    <w:basedOn w:val="Aucuneliste"/>
    <w:pPr>
      <w:numPr>
        <w:numId w:val="1"/>
      </w:numPr>
    </w:pPr>
  </w:style>
  <w:style w:type="paragraph" w:customStyle="1" w:styleId="L4">
    <w:name w:val="L4"/>
    <w:basedOn w:val="Normal"/>
    <w:pPr>
      <w:tabs>
        <w:tab w:val="left" w:pos="851"/>
        <w:tab w:val="left" w:pos="1134"/>
      </w:tabs>
      <w:spacing w:after="120" w:line="240" w:lineRule="atLeast"/>
    </w:pPr>
    <w:rPr>
      <w:sz w:val="22"/>
      <w:szCs w:val="20"/>
      <w:lang w:val="en-GB"/>
    </w:rPr>
  </w:style>
  <w:style w:type="paragraph" w:styleId="TM3">
    <w:name w:val="toc 3"/>
    <w:basedOn w:val="Normal"/>
    <w:next w:val="Normal"/>
    <w:uiPriority w:val="39"/>
    <w:pPr>
      <w:ind w:left="480"/>
    </w:pPr>
    <w:rPr>
      <w:sz w:val="20"/>
      <w:szCs w:val="20"/>
    </w:rPr>
  </w:style>
  <w:style w:type="paragraph" w:styleId="TM4">
    <w:name w:val="toc 4"/>
    <w:basedOn w:val="Normal"/>
    <w:next w:val="Normal"/>
    <w:semiHidden/>
    <w:pPr>
      <w:ind w:left="720"/>
    </w:pPr>
    <w:rPr>
      <w:sz w:val="20"/>
      <w:szCs w:val="20"/>
    </w:rPr>
  </w:style>
  <w:style w:type="paragraph" w:styleId="TM5">
    <w:name w:val="toc 5"/>
    <w:basedOn w:val="Normal"/>
    <w:next w:val="Normal"/>
    <w:semiHidden/>
    <w:pPr>
      <w:ind w:left="960"/>
    </w:pPr>
    <w:rPr>
      <w:sz w:val="20"/>
      <w:szCs w:val="20"/>
    </w:rPr>
  </w:style>
  <w:style w:type="paragraph" w:styleId="TM6">
    <w:name w:val="toc 6"/>
    <w:basedOn w:val="Normal"/>
    <w:next w:val="Normal"/>
    <w:semiHidden/>
    <w:pPr>
      <w:ind w:left="1200"/>
    </w:pPr>
    <w:rPr>
      <w:sz w:val="20"/>
      <w:szCs w:val="20"/>
    </w:rPr>
  </w:style>
  <w:style w:type="paragraph" w:styleId="TM7">
    <w:name w:val="toc 7"/>
    <w:basedOn w:val="Normal"/>
    <w:next w:val="Normal"/>
    <w:semiHidden/>
    <w:pPr>
      <w:ind w:left="1440"/>
    </w:pPr>
    <w:rPr>
      <w:sz w:val="20"/>
      <w:szCs w:val="20"/>
    </w:rPr>
  </w:style>
  <w:style w:type="paragraph" w:styleId="TM8">
    <w:name w:val="toc 8"/>
    <w:basedOn w:val="Normal"/>
    <w:next w:val="Normal"/>
    <w:semiHidden/>
    <w:pPr>
      <w:ind w:left="1680"/>
    </w:pPr>
    <w:rPr>
      <w:sz w:val="20"/>
      <w:szCs w:val="20"/>
    </w:rPr>
  </w:style>
  <w:style w:type="paragraph" w:styleId="TM9">
    <w:name w:val="toc 9"/>
    <w:basedOn w:val="Normal"/>
    <w:next w:val="Normal"/>
    <w:semiHidden/>
    <w:pPr>
      <w:ind w:left="1920"/>
    </w:pPr>
    <w:rPr>
      <w:sz w:val="20"/>
      <w:szCs w:val="20"/>
    </w:rPr>
  </w:style>
  <w:style w:type="paragraph" w:customStyle="1" w:styleId="Style1">
    <w:name w:val="Style1"/>
    <w:basedOn w:val="Titre3"/>
    <w:link w:val="Style1Car"/>
    <w:pPr>
      <w:numPr>
        <w:ilvl w:val="2"/>
        <w:numId w:val="2"/>
      </w:numPr>
    </w:pPr>
    <w:rPr>
      <w:i w:val="0"/>
      <w:iCs/>
      <w:color w:val="800080"/>
      <w:sz w:val="24"/>
    </w:rPr>
  </w:style>
  <w:style w:type="paragraph" w:customStyle="1" w:styleId="StyleTitre2CitronvertAvant18pt">
    <w:name w:val="Style Titre 2 + Citron vert Avant : 18 pt"/>
    <w:basedOn w:val="Titre2"/>
    <w:rPr>
      <w:rFonts w:cs="Times New Roman"/>
      <w:i w:val="0"/>
      <w:szCs w:val="20"/>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lang w:eastAsia="ar-SA"/>
    </w:rPr>
  </w:style>
  <w:style w:type="paragraph" w:styleId="Paragraphedeliste">
    <w:name w:val="List Paragraph"/>
    <w:basedOn w:val="Normal"/>
    <w:uiPriority w:val="34"/>
    <w:qFormat/>
    <w:pPr>
      <w:ind w:left="720"/>
      <w:contextualSpacing/>
    </w:pPr>
  </w:style>
  <w:style w:type="paragraph" w:customStyle="1" w:styleId="Titre30">
    <w:name w:val="Titre3"/>
    <w:basedOn w:val="Style1"/>
    <w:link w:val="Titre3Car0"/>
    <w:rPr>
      <w:i/>
    </w:rPr>
  </w:style>
  <w:style w:type="character" w:customStyle="1" w:styleId="Titre3Car">
    <w:name w:val="Titre 3 Car"/>
    <w:basedOn w:val="Policepardfaut"/>
    <w:link w:val="Titre3"/>
    <w:rPr>
      <w:rFonts w:ascii="Arial" w:hAnsi="Arial" w:cs="Arial"/>
      <w:b/>
      <w:bCs/>
      <w:i/>
      <w:color w:val="7030A0"/>
      <w:sz w:val="26"/>
      <w:szCs w:val="26"/>
      <w:lang w:eastAsia="ar-SA"/>
    </w:rPr>
  </w:style>
  <w:style w:type="character" w:customStyle="1" w:styleId="Style1Car">
    <w:name w:val="Style1 Car"/>
    <w:basedOn w:val="Titre3Car"/>
    <w:link w:val="Style1"/>
    <w:rPr>
      <w:rFonts w:ascii="Arial" w:hAnsi="Arial" w:cs="Arial"/>
      <w:b/>
      <w:bCs/>
      <w:i w:val="0"/>
      <w:iCs/>
      <w:color w:val="800080"/>
      <w:sz w:val="24"/>
      <w:szCs w:val="26"/>
      <w:lang w:eastAsia="ar-SA"/>
    </w:rPr>
  </w:style>
  <w:style w:type="character" w:customStyle="1" w:styleId="Titre3Car0">
    <w:name w:val="Titre3 Car"/>
    <w:basedOn w:val="Style1Car"/>
    <w:link w:val="Titre30"/>
    <w:rPr>
      <w:rFonts w:ascii="Arial" w:hAnsi="Arial" w:cs="Arial"/>
      <w:b/>
      <w:bCs/>
      <w:i/>
      <w:iCs/>
      <w:color w:val="800080"/>
      <w:sz w:val="24"/>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2275B842966F4EA0DE93DB15F3D4F0" ma:contentTypeVersion="6" ma:contentTypeDescription="Crée un document." ma:contentTypeScope="" ma:versionID="d26fb29be3a85ed4890c6c9f1954657c">
  <xsd:schema xmlns:xsd="http://www.w3.org/2001/XMLSchema" xmlns:xs="http://www.w3.org/2001/XMLSchema" xmlns:p="http://schemas.microsoft.com/office/2006/metadata/properties" xmlns:ns2="e36bff54-8b52-41a3-b656-787d5d5ff718" xmlns:ns3="85b455be-3c06-4a6a-82f8-3579cfe879f9" targetNamespace="http://schemas.microsoft.com/office/2006/metadata/properties" ma:root="true" ma:fieldsID="ac6032ac74747aaf62d78904ab6a0a9b" ns2:_="" ns3:_="">
    <xsd:import namespace="e36bff54-8b52-41a3-b656-787d5d5ff718"/>
    <xsd:import namespace="85b455be-3c06-4a6a-82f8-3579cfe87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ff54-8b52-41a3-b656-787d5d5ff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455be-3c06-4a6a-82f8-3579cfe879f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6CD12-35F5-446C-A487-4DBF1D7052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4E9052-7D58-4A5D-841D-60A9517AFBA7}">
  <ds:schemaRefs>
    <ds:schemaRef ds:uri="http://schemas.microsoft.com/sharepoint/v3/contenttype/forms"/>
  </ds:schemaRefs>
</ds:datastoreItem>
</file>

<file path=customXml/itemProps3.xml><?xml version="1.0" encoding="utf-8"?>
<ds:datastoreItem xmlns:ds="http://schemas.openxmlformats.org/officeDocument/2006/customXml" ds:itemID="{7669B3C2-5253-4E91-AF66-020519257549}"/>
</file>

<file path=docProps/app.xml><?xml version="1.0" encoding="utf-8"?>
<Properties xmlns="http://schemas.openxmlformats.org/officeDocument/2006/extended-properties" xmlns:vt="http://schemas.openxmlformats.org/officeDocument/2006/docPropsVTypes">
  <Template>Normal.dotm</Template>
  <TotalTime>136</TotalTime>
  <Pages>9</Pages>
  <Words>1919</Words>
  <Characters>10555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Sylvain Vaysset</cp:lastModifiedBy>
  <cp:revision>70</cp:revision>
  <dcterms:created xsi:type="dcterms:W3CDTF">2023-03-31T08:41:00Z</dcterms:created>
  <dcterms:modified xsi:type="dcterms:W3CDTF">2023-04-13T14:21:00Z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0x010100692275B842966F4EA0DE93DB15F3D4F0</vt:lpwstr>
  </property>
</Properties>
</file>